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68" w:tblpY="145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127"/>
        <w:gridCol w:w="1417"/>
        <w:gridCol w:w="6379"/>
      </w:tblGrid>
      <w:tr w:rsidR="00FC08CA" w:rsidTr="00FC08CA">
        <w:tc>
          <w:tcPr>
            <w:tcW w:w="675" w:type="dxa"/>
            <w:shd w:val="clear" w:color="auto" w:fill="EAF1DD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</w:rPr>
              <w:t>№</w:t>
            </w:r>
          </w:p>
        </w:tc>
        <w:tc>
          <w:tcPr>
            <w:tcW w:w="2127" w:type="dxa"/>
            <w:shd w:val="clear" w:color="auto" w:fill="EAF1DD"/>
            <w:vAlign w:val="center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Ф.И.О. учителя</w:t>
            </w:r>
          </w:p>
        </w:tc>
        <w:tc>
          <w:tcPr>
            <w:tcW w:w="1417" w:type="dxa"/>
            <w:shd w:val="clear" w:color="auto" w:fill="EAF1DD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>
              <w:rPr>
                <w:b/>
                <w:sz w:val="32"/>
                <w:szCs w:val="22"/>
              </w:rPr>
              <w:t xml:space="preserve">Сроки </w:t>
            </w:r>
          </w:p>
        </w:tc>
        <w:tc>
          <w:tcPr>
            <w:tcW w:w="6379" w:type="dxa"/>
            <w:shd w:val="clear" w:color="auto" w:fill="EAF1DD"/>
            <w:vAlign w:val="center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Тема самообразования учителя</w:t>
            </w:r>
          </w:p>
        </w:tc>
      </w:tr>
      <w:tr w:rsidR="00FC08CA" w:rsidTr="00FC08CA">
        <w:trPr>
          <w:trHeight w:val="838"/>
        </w:trPr>
        <w:tc>
          <w:tcPr>
            <w:tcW w:w="675" w:type="dxa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FC08CA" w:rsidRPr="00FC08CA" w:rsidRDefault="00FC08CA" w:rsidP="00FC08CA">
            <w:pPr>
              <w:ind w:left="-108"/>
              <w:rPr>
                <w:b/>
                <w:sz w:val="28"/>
              </w:rPr>
            </w:pPr>
            <w:proofErr w:type="spellStart"/>
            <w:r w:rsidRPr="00FC08CA">
              <w:rPr>
                <w:b/>
                <w:sz w:val="28"/>
              </w:rPr>
              <w:t>Алексеюк</w:t>
            </w:r>
            <w:proofErr w:type="spellEnd"/>
            <w:r w:rsidRPr="00FC08CA">
              <w:rPr>
                <w:b/>
                <w:sz w:val="28"/>
              </w:rPr>
              <w:t xml:space="preserve"> </w:t>
            </w:r>
          </w:p>
          <w:p w:rsidR="00FC08CA" w:rsidRPr="00FC08CA" w:rsidRDefault="00FC08CA" w:rsidP="00FC08CA">
            <w:pPr>
              <w:ind w:left="-108"/>
              <w:rPr>
                <w:b/>
                <w:sz w:val="28"/>
              </w:rPr>
            </w:pPr>
            <w:r w:rsidRPr="00FC08CA">
              <w:rPr>
                <w:b/>
                <w:sz w:val="28"/>
              </w:rPr>
              <w:t>Елена Михайловна</w:t>
            </w:r>
          </w:p>
        </w:tc>
        <w:tc>
          <w:tcPr>
            <w:tcW w:w="1417" w:type="dxa"/>
          </w:tcPr>
          <w:p w:rsidR="00FC08CA" w:rsidRPr="00FC08CA" w:rsidRDefault="00FC08CA" w:rsidP="00FD0B4B">
            <w:pPr>
              <w:spacing w:before="29" w:after="29"/>
              <w:ind w:left="-66" w:firstLine="66"/>
              <w:jc w:val="both"/>
              <w:rPr>
                <w:sz w:val="28"/>
              </w:rPr>
            </w:pPr>
            <w:r>
              <w:rPr>
                <w:sz w:val="28"/>
              </w:rPr>
              <w:t>2022-2025</w:t>
            </w:r>
          </w:p>
        </w:tc>
        <w:tc>
          <w:tcPr>
            <w:tcW w:w="6379" w:type="dxa"/>
          </w:tcPr>
          <w:p w:rsidR="00FC08CA" w:rsidRPr="00FC08CA" w:rsidRDefault="00031036" w:rsidP="00031036">
            <w:pPr>
              <w:spacing w:before="29" w:after="29"/>
              <w:ind w:left="-66" w:firstLine="66"/>
              <w:jc w:val="both"/>
              <w:rPr>
                <w:sz w:val="28"/>
              </w:rPr>
            </w:pPr>
            <w:r w:rsidRPr="00FC08CA">
              <w:rPr>
                <w:sz w:val="28"/>
                <w:highlight w:val="white"/>
              </w:rPr>
              <w:t xml:space="preserve">Современные образовательные технологии и педагогические инновации как инструмент  </w:t>
            </w:r>
            <w:r>
              <w:rPr>
                <w:sz w:val="28"/>
                <w:highlight w:val="white"/>
              </w:rPr>
              <w:t xml:space="preserve">управления </w:t>
            </w:r>
            <w:r w:rsidRPr="00FC08CA">
              <w:rPr>
                <w:sz w:val="28"/>
                <w:highlight w:val="white"/>
              </w:rPr>
              <w:t xml:space="preserve">качеством </w:t>
            </w:r>
            <w:r>
              <w:rPr>
                <w:sz w:val="28"/>
              </w:rPr>
              <w:t>п</w:t>
            </w:r>
            <w:r w:rsidR="00FC08CA" w:rsidRPr="00FC08CA">
              <w:rPr>
                <w:sz w:val="28"/>
              </w:rPr>
              <w:t>одготовка к ГИА по математике</w:t>
            </w:r>
            <w:r w:rsidR="00FC08CA" w:rsidRPr="00FC08CA">
              <w:rPr>
                <w:sz w:val="28"/>
                <w:highlight w:val="white"/>
              </w:rPr>
              <w:t>»</w:t>
            </w:r>
          </w:p>
        </w:tc>
      </w:tr>
      <w:tr w:rsidR="00FC08CA" w:rsidTr="00FC08CA">
        <w:trPr>
          <w:trHeight w:val="670"/>
        </w:trPr>
        <w:tc>
          <w:tcPr>
            <w:tcW w:w="675" w:type="dxa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FC08CA" w:rsidRPr="00FC08CA" w:rsidRDefault="00FC08CA" w:rsidP="00FC08CA">
            <w:pPr>
              <w:ind w:left="-108"/>
              <w:rPr>
                <w:b/>
                <w:sz w:val="28"/>
              </w:rPr>
            </w:pPr>
            <w:proofErr w:type="spellStart"/>
            <w:r w:rsidRPr="00FC08CA">
              <w:rPr>
                <w:b/>
                <w:sz w:val="28"/>
              </w:rPr>
              <w:t>Бидоленко</w:t>
            </w:r>
            <w:proofErr w:type="spellEnd"/>
            <w:r w:rsidRPr="00FC08CA">
              <w:rPr>
                <w:b/>
                <w:sz w:val="28"/>
              </w:rPr>
              <w:t xml:space="preserve"> </w:t>
            </w:r>
          </w:p>
          <w:p w:rsidR="00FC08CA" w:rsidRPr="00FC08CA" w:rsidRDefault="00FC08CA" w:rsidP="00FC08CA">
            <w:pPr>
              <w:ind w:left="-108"/>
              <w:rPr>
                <w:b/>
                <w:sz w:val="28"/>
              </w:rPr>
            </w:pPr>
            <w:r w:rsidRPr="00FC08CA">
              <w:rPr>
                <w:b/>
                <w:sz w:val="28"/>
              </w:rPr>
              <w:t>Лариса  Анатольевна</w:t>
            </w:r>
          </w:p>
        </w:tc>
        <w:tc>
          <w:tcPr>
            <w:tcW w:w="1417" w:type="dxa"/>
          </w:tcPr>
          <w:p w:rsidR="00FC08CA" w:rsidRDefault="00FC08CA">
            <w:r w:rsidRPr="00FE4A52">
              <w:rPr>
                <w:sz w:val="28"/>
              </w:rPr>
              <w:t>2022-2025</w:t>
            </w:r>
          </w:p>
        </w:tc>
        <w:tc>
          <w:tcPr>
            <w:tcW w:w="6379" w:type="dxa"/>
            <w:vAlign w:val="center"/>
          </w:tcPr>
          <w:p w:rsidR="00FC08CA" w:rsidRPr="00FC08CA" w:rsidRDefault="00FC08CA" w:rsidP="00FD0B4B">
            <w:pPr>
              <w:ind w:left="-66" w:firstLine="66"/>
              <w:rPr>
                <w:sz w:val="28"/>
              </w:rPr>
            </w:pPr>
            <w:r w:rsidRPr="00FC08CA">
              <w:rPr>
                <w:sz w:val="28"/>
              </w:rPr>
              <w:t>Формирование у учащихся компетентного подхода к изучению биологии</w:t>
            </w:r>
            <w:r w:rsidR="00031036" w:rsidRPr="00FC08CA">
              <w:rPr>
                <w:sz w:val="28"/>
                <w:highlight w:val="white"/>
              </w:rPr>
              <w:t xml:space="preserve"> в условиях реализации требований ФГОС</w:t>
            </w:r>
          </w:p>
        </w:tc>
      </w:tr>
      <w:tr w:rsidR="00FC08CA" w:rsidTr="00FC08CA">
        <w:trPr>
          <w:trHeight w:val="739"/>
        </w:trPr>
        <w:tc>
          <w:tcPr>
            <w:tcW w:w="675" w:type="dxa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FC08CA" w:rsidRPr="00FC08CA" w:rsidRDefault="00FC08CA" w:rsidP="00FC08CA">
            <w:pPr>
              <w:ind w:left="-108" w:right="-292"/>
              <w:rPr>
                <w:b/>
                <w:sz w:val="28"/>
              </w:rPr>
            </w:pPr>
            <w:r w:rsidRPr="00FC08CA">
              <w:rPr>
                <w:b/>
                <w:sz w:val="28"/>
              </w:rPr>
              <w:t>Николаева Виктория Валентиновна</w:t>
            </w:r>
          </w:p>
        </w:tc>
        <w:tc>
          <w:tcPr>
            <w:tcW w:w="1417" w:type="dxa"/>
          </w:tcPr>
          <w:p w:rsidR="00FC08CA" w:rsidRDefault="00FC08CA">
            <w:r w:rsidRPr="00FE4A52">
              <w:rPr>
                <w:sz w:val="28"/>
              </w:rPr>
              <w:t>2022-2025</w:t>
            </w:r>
          </w:p>
        </w:tc>
        <w:tc>
          <w:tcPr>
            <w:tcW w:w="6379" w:type="dxa"/>
            <w:vAlign w:val="center"/>
          </w:tcPr>
          <w:p w:rsidR="00FC08CA" w:rsidRPr="00FC08CA" w:rsidRDefault="00FC08CA" w:rsidP="00FD0B4B">
            <w:pPr>
              <w:ind w:left="-66" w:firstLine="66"/>
              <w:rPr>
                <w:sz w:val="28"/>
              </w:rPr>
            </w:pPr>
            <w:r w:rsidRPr="00FC08CA">
              <w:rPr>
                <w:sz w:val="28"/>
              </w:rPr>
              <w:t xml:space="preserve">Реализация </w:t>
            </w:r>
            <w:proofErr w:type="spellStart"/>
            <w:r w:rsidRPr="00FC08CA">
              <w:rPr>
                <w:sz w:val="28"/>
              </w:rPr>
              <w:t>системно-деятельностного</w:t>
            </w:r>
            <w:proofErr w:type="spellEnd"/>
            <w:r w:rsidRPr="00FC08CA">
              <w:rPr>
                <w:sz w:val="28"/>
              </w:rPr>
              <w:t xml:space="preserve"> подхода в преподавании физики в условиях реализации ФГОС</w:t>
            </w:r>
          </w:p>
        </w:tc>
      </w:tr>
      <w:tr w:rsidR="00FC08CA" w:rsidTr="00FC08CA">
        <w:tc>
          <w:tcPr>
            <w:tcW w:w="675" w:type="dxa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FC08CA" w:rsidRPr="00FC08CA" w:rsidRDefault="00FC08CA" w:rsidP="00FC08CA">
            <w:pPr>
              <w:ind w:left="-108" w:right="-292"/>
              <w:rPr>
                <w:b/>
                <w:sz w:val="28"/>
              </w:rPr>
            </w:pPr>
            <w:r w:rsidRPr="00FC08CA">
              <w:rPr>
                <w:b/>
                <w:sz w:val="28"/>
              </w:rPr>
              <w:t>Иванов Сергей Александрович</w:t>
            </w:r>
          </w:p>
        </w:tc>
        <w:tc>
          <w:tcPr>
            <w:tcW w:w="1417" w:type="dxa"/>
          </w:tcPr>
          <w:p w:rsidR="00FC08CA" w:rsidRDefault="00FC08CA">
            <w:r w:rsidRPr="00FE4A52">
              <w:rPr>
                <w:sz w:val="28"/>
              </w:rPr>
              <w:t>2022-2025</w:t>
            </w:r>
          </w:p>
        </w:tc>
        <w:tc>
          <w:tcPr>
            <w:tcW w:w="6379" w:type="dxa"/>
            <w:vAlign w:val="center"/>
          </w:tcPr>
          <w:p w:rsidR="00FC08CA" w:rsidRPr="00FC08CA" w:rsidRDefault="00FC08CA" w:rsidP="00FD0B4B">
            <w:pPr>
              <w:ind w:left="-66" w:firstLine="66"/>
              <w:rPr>
                <w:sz w:val="28"/>
              </w:rPr>
            </w:pPr>
            <w:proofErr w:type="gramStart"/>
            <w:r w:rsidRPr="00FC08CA">
              <w:rPr>
                <w:sz w:val="28"/>
              </w:rPr>
              <w:t>Приемы развития познавательной активности обучающихся как средство формирования естественнонаучной грамотности на уроках химии</w:t>
            </w:r>
            <w:proofErr w:type="gramEnd"/>
          </w:p>
        </w:tc>
      </w:tr>
      <w:tr w:rsidR="00FC08CA" w:rsidTr="00FC08CA">
        <w:tc>
          <w:tcPr>
            <w:tcW w:w="675" w:type="dxa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FC08CA" w:rsidRPr="00FC08CA" w:rsidRDefault="00FC08CA" w:rsidP="00FC08CA">
            <w:pPr>
              <w:ind w:left="-108" w:right="-292"/>
              <w:rPr>
                <w:b/>
                <w:sz w:val="28"/>
              </w:rPr>
            </w:pPr>
            <w:r w:rsidRPr="00FC08CA">
              <w:rPr>
                <w:b/>
                <w:sz w:val="28"/>
              </w:rPr>
              <w:t>Дорохов Виталий Александрович</w:t>
            </w:r>
          </w:p>
        </w:tc>
        <w:tc>
          <w:tcPr>
            <w:tcW w:w="1417" w:type="dxa"/>
          </w:tcPr>
          <w:p w:rsidR="00FC08CA" w:rsidRDefault="00FC08CA">
            <w:r w:rsidRPr="00FE4A52">
              <w:rPr>
                <w:sz w:val="28"/>
              </w:rPr>
              <w:t>2022-2025</w:t>
            </w:r>
          </w:p>
        </w:tc>
        <w:tc>
          <w:tcPr>
            <w:tcW w:w="6379" w:type="dxa"/>
            <w:vAlign w:val="center"/>
          </w:tcPr>
          <w:p w:rsidR="00FC08CA" w:rsidRPr="00FC08CA" w:rsidRDefault="00FC08CA" w:rsidP="00FD0B4B">
            <w:pPr>
              <w:ind w:left="-66" w:firstLine="66"/>
              <w:rPr>
                <w:sz w:val="28"/>
                <w:highlight w:val="white"/>
              </w:rPr>
            </w:pPr>
            <w:r w:rsidRPr="00FC08CA">
              <w:rPr>
                <w:sz w:val="28"/>
                <w:highlight w:val="white"/>
              </w:rPr>
              <w:t>Воспитательная работа на уроках информатики в условиях реализации требований ФГОС</w:t>
            </w:r>
          </w:p>
        </w:tc>
      </w:tr>
      <w:tr w:rsidR="00FC08CA" w:rsidTr="00FC08CA">
        <w:trPr>
          <w:trHeight w:val="1285"/>
        </w:trPr>
        <w:tc>
          <w:tcPr>
            <w:tcW w:w="675" w:type="dxa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:rsidR="00FC08CA" w:rsidRPr="00FC08CA" w:rsidRDefault="00FC08CA" w:rsidP="00FC08CA">
            <w:pPr>
              <w:ind w:left="-108" w:right="-292"/>
              <w:rPr>
                <w:b/>
                <w:sz w:val="28"/>
              </w:rPr>
            </w:pPr>
            <w:r w:rsidRPr="00FC08CA">
              <w:rPr>
                <w:b/>
                <w:sz w:val="28"/>
              </w:rPr>
              <w:t>Скорик Галина Петровна</w:t>
            </w:r>
          </w:p>
        </w:tc>
        <w:tc>
          <w:tcPr>
            <w:tcW w:w="1417" w:type="dxa"/>
          </w:tcPr>
          <w:p w:rsidR="00FC08CA" w:rsidRDefault="00FC08CA">
            <w:r w:rsidRPr="00FE4A52">
              <w:rPr>
                <w:sz w:val="28"/>
              </w:rPr>
              <w:t>2022-2025</w:t>
            </w:r>
          </w:p>
        </w:tc>
        <w:tc>
          <w:tcPr>
            <w:tcW w:w="6379" w:type="dxa"/>
          </w:tcPr>
          <w:p w:rsidR="00FC08CA" w:rsidRPr="00FC08CA" w:rsidRDefault="00FC08CA" w:rsidP="00FD0B4B">
            <w:pPr>
              <w:ind w:left="-66" w:firstLine="66"/>
              <w:rPr>
                <w:b/>
                <w:sz w:val="28"/>
              </w:rPr>
            </w:pPr>
            <w:r w:rsidRPr="00FC08CA">
              <w:rPr>
                <w:sz w:val="28"/>
                <w:highlight w:val="white"/>
              </w:rPr>
              <w:t>Современные образовательные технологии и педагогические инновации как инструмент управления качеством образования в контексте ФГОС</w:t>
            </w:r>
          </w:p>
        </w:tc>
      </w:tr>
      <w:tr w:rsidR="00FC08CA" w:rsidTr="00FC08CA">
        <w:trPr>
          <w:trHeight w:val="1425"/>
        </w:trPr>
        <w:tc>
          <w:tcPr>
            <w:tcW w:w="675" w:type="dxa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7</w:t>
            </w:r>
          </w:p>
        </w:tc>
        <w:tc>
          <w:tcPr>
            <w:tcW w:w="2127" w:type="dxa"/>
            <w:vAlign w:val="center"/>
          </w:tcPr>
          <w:p w:rsidR="00FC08CA" w:rsidRPr="00FC08CA" w:rsidRDefault="00FC08CA" w:rsidP="00FC08CA">
            <w:pPr>
              <w:ind w:left="-108" w:right="-292"/>
              <w:rPr>
                <w:b/>
                <w:sz w:val="28"/>
              </w:rPr>
            </w:pPr>
            <w:r w:rsidRPr="00FC08CA">
              <w:rPr>
                <w:b/>
                <w:sz w:val="28"/>
              </w:rPr>
              <w:t>Федоренко Татьяна Николаевна</w:t>
            </w:r>
          </w:p>
        </w:tc>
        <w:tc>
          <w:tcPr>
            <w:tcW w:w="1417" w:type="dxa"/>
          </w:tcPr>
          <w:p w:rsidR="00FC08CA" w:rsidRDefault="00FC08CA">
            <w:r w:rsidRPr="00FE4A52">
              <w:rPr>
                <w:sz w:val="28"/>
              </w:rPr>
              <w:t>2022-2025</w:t>
            </w:r>
          </w:p>
        </w:tc>
        <w:tc>
          <w:tcPr>
            <w:tcW w:w="6379" w:type="dxa"/>
            <w:vAlign w:val="center"/>
          </w:tcPr>
          <w:p w:rsidR="00FC08CA" w:rsidRPr="00FC08CA" w:rsidRDefault="00FC08CA" w:rsidP="00FD0B4B">
            <w:pPr>
              <w:ind w:left="-66" w:firstLine="66"/>
              <w:rPr>
                <w:sz w:val="28"/>
              </w:rPr>
            </w:pPr>
            <w:r w:rsidRPr="00FC08CA">
              <w:rPr>
                <w:color w:val="FF0000"/>
                <w:sz w:val="28"/>
              </w:rPr>
              <w:t xml:space="preserve"> </w:t>
            </w:r>
            <w:r w:rsidRPr="00FC08CA">
              <w:rPr>
                <w:b/>
                <w:color w:val="FF0000"/>
                <w:sz w:val="28"/>
              </w:rPr>
              <w:t xml:space="preserve"> </w:t>
            </w:r>
            <w:r w:rsidRPr="00FC08CA">
              <w:rPr>
                <w:sz w:val="28"/>
              </w:rPr>
              <w:t xml:space="preserve">Методы контроля и самоконтроля в обучении математики, как личностная мотивация на стремление к совершенствованию своих знаний и умений в </w:t>
            </w:r>
            <w:r w:rsidRPr="00FC08CA">
              <w:rPr>
                <w:sz w:val="28"/>
                <w:highlight w:val="white"/>
              </w:rPr>
              <w:t>условиях реализации требований ФГОС</w:t>
            </w:r>
          </w:p>
        </w:tc>
      </w:tr>
      <w:tr w:rsidR="00FC08CA" w:rsidTr="00FC08CA">
        <w:tc>
          <w:tcPr>
            <w:tcW w:w="675" w:type="dxa"/>
          </w:tcPr>
          <w:p w:rsidR="00FC08CA" w:rsidRPr="00FD0B4B" w:rsidRDefault="00FC08CA" w:rsidP="00FD0B4B">
            <w:pPr>
              <w:ind w:left="-709" w:firstLine="709"/>
              <w:rPr>
                <w:b/>
                <w:sz w:val="32"/>
              </w:rPr>
            </w:pPr>
            <w:r w:rsidRPr="00FD0B4B">
              <w:rPr>
                <w:b/>
                <w:sz w:val="3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FC08CA" w:rsidRPr="00FC08CA" w:rsidRDefault="00FC08CA" w:rsidP="00FC08CA">
            <w:pPr>
              <w:ind w:left="-108" w:right="-292"/>
              <w:rPr>
                <w:b/>
                <w:sz w:val="28"/>
              </w:rPr>
            </w:pPr>
            <w:r w:rsidRPr="00FC08CA">
              <w:rPr>
                <w:b/>
                <w:sz w:val="28"/>
              </w:rPr>
              <w:t>Диденко Светлана Юрьевна</w:t>
            </w:r>
          </w:p>
        </w:tc>
        <w:tc>
          <w:tcPr>
            <w:tcW w:w="1417" w:type="dxa"/>
          </w:tcPr>
          <w:p w:rsidR="00FC08CA" w:rsidRDefault="00FC08CA">
            <w:r w:rsidRPr="00FE4A52">
              <w:rPr>
                <w:sz w:val="28"/>
              </w:rPr>
              <w:t>2022-2025</w:t>
            </w:r>
          </w:p>
        </w:tc>
        <w:tc>
          <w:tcPr>
            <w:tcW w:w="6379" w:type="dxa"/>
            <w:vAlign w:val="center"/>
          </w:tcPr>
          <w:p w:rsidR="00FC08CA" w:rsidRPr="00FC08CA" w:rsidRDefault="00FC08CA" w:rsidP="00FD0B4B">
            <w:pPr>
              <w:ind w:left="-66" w:firstLine="66"/>
              <w:rPr>
                <w:sz w:val="28"/>
              </w:rPr>
            </w:pPr>
            <w:proofErr w:type="gramStart"/>
            <w:r w:rsidRPr="00FC08CA">
              <w:rPr>
                <w:sz w:val="28"/>
              </w:rPr>
              <w:t>Реализация коррекционного компонента ООП ФГОС для обучающихся с ОВЗ (зрительная депривация) в условиях инклюзивного образования</w:t>
            </w:r>
            <w:proofErr w:type="gramEnd"/>
          </w:p>
        </w:tc>
      </w:tr>
    </w:tbl>
    <w:p w:rsidR="004745FC" w:rsidRPr="00FD0B4B" w:rsidRDefault="00FD0B4B">
      <w:pPr>
        <w:rPr>
          <w:sz w:val="44"/>
        </w:rPr>
      </w:pPr>
      <w:r w:rsidRPr="00FD0B4B">
        <w:rPr>
          <w:sz w:val="44"/>
        </w:rPr>
        <w:t>Темы самообразования</w:t>
      </w:r>
      <w:bookmarkStart w:id="0" w:name="_GoBack"/>
      <w:bookmarkEnd w:id="0"/>
    </w:p>
    <w:sectPr w:rsidR="004745FC" w:rsidRPr="00FD0B4B" w:rsidSect="0049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C86"/>
    <w:rsid w:val="00031036"/>
    <w:rsid w:val="004571EF"/>
    <w:rsid w:val="004745FC"/>
    <w:rsid w:val="00493F8B"/>
    <w:rsid w:val="00A72C86"/>
    <w:rsid w:val="00FC08CA"/>
    <w:rsid w:val="00FD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school</cp:lastModifiedBy>
  <cp:revision>2</cp:revision>
  <cp:lastPrinted>2022-09-20T09:09:00Z</cp:lastPrinted>
  <dcterms:created xsi:type="dcterms:W3CDTF">2022-10-10T10:43:00Z</dcterms:created>
  <dcterms:modified xsi:type="dcterms:W3CDTF">2022-10-10T10:43:00Z</dcterms:modified>
</cp:coreProperties>
</file>