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2A" w:rsidRPr="0049182A" w:rsidRDefault="0049182A" w:rsidP="004918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  <w:r w:rsidRPr="0049182A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Памятка для родителей «Чтоб не ссориться с огнем»</w:t>
      </w:r>
    </w:p>
    <w:p w:rsidR="0049182A" w:rsidRPr="00BB475B" w:rsidRDefault="0049182A" w:rsidP="004918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bookmarkStart w:id="0" w:name="_GoBack"/>
      <w:bookmarkEnd w:id="0"/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играть со спичками!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включать электроприборы, если взрослых нет дома!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открывать дверцу печки!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 </w:t>
      </w:r>
      <w:hyperlink r:id="rId5" w:tooltip="Аэрозоль" w:history="1">
        <w:r w:rsidRPr="00BB475B">
          <w:rPr>
            <w:rFonts w:ascii="Times New Roman" w:eastAsia="Times New Roman" w:hAnsi="Times New Roman"/>
            <w:sz w:val="28"/>
            <w:szCs w:val="28"/>
            <w:lang w:eastAsia="ru-RU"/>
          </w:rPr>
          <w:t>аэрозоли</w:t>
        </w:r>
      </w:hyperlink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играть с бензином и другими горючими веществами!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не прятаться при пожаре!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Если в комнате огонь, нужно выбираться из нее на четвереньках и звать взрослых!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пожаре звонить 01 (назвать свой адрес, телефон, фамилию и что горит)!</w:t>
      </w:r>
    </w:p>
    <w:p w:rsidR="0049182A" w:rsidRPr="00BB475B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играть с огнем!</w:t>
      </w:r>
    </w:p>
    <w:p w:rsidR="0049182A" w:rsidRPr="0049182A" w:rsidRDefault="0049182A" w:rsidP="0049182A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ПУСТЬ ЗНАЕТ КАЖДЫЙ ГРАЖДАНИН ПОЖАРНЫЙ НОМЕР – «01»!</w:t>
      </w:r>
    </w:p>
    <w:p w:rsidR="0049182A" w:rsidRPr="00BB475B" w:rsidRDefault="0049182A" w:rsidP="0049182A">
      <w:pPr>
        <w:pStyle w:val="a3"/>
        <w:shd w:val="clear" w:color="auto" w:fill="FFFFFF"/>
        <w:tabs>
          <w:tab w:val="left" w:pos="284"/>
        </w:tabs>
        <w:spacing w:after="0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182A" w:rsidRPr="0049182A" w:rsidRDefault="0049182A" w:rsidP="004918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  <w:r w:rsidRPr="0049182A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Памятка для родителей «Как предупредить пожар?»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Запишите на видном месте телефон пожарной службы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телефон ближайшей пожарной части.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49182A" w:rsidRPr="00BB475B" w:rsidRDefault="0049182A" w:rsidP="0049182A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квартире (</w:t>
      </w:r>
      <w:r w:rsidRPr="00BB475B">
        <w:rPr>
          <w:rFonts w:ascii="Times New Roman" w:eastAsia="Times New Roman" w:hAnsi="Times New Roman"/>
          <w:sz w:val="28"/>
          <w:szCs w:val="28"/>
          <w:lang w:eastAsia="ru-RU"/>
        </w:rPr>
        <w:t>огнетушитель</w:t>
      </w: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кусок плотной </w:t>
      </w:r>
      <w:proofErr w:type="spell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трудногорючей</w:t>
      </w:r>
      <w:proofErr w:type="spell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ткани);</w:t>
      </w:r>
    </w:p>
    <w:p w:rsidR="0049182A" w:rsidRPr="00BB475B" w:rsidRDefault="0049182A" w:rsidP="0049182A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даче (воду, ящик с песком).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Умейте пользоваться первичными средствами: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тушите воздушно-пенными огнетушителями и водой </w:t>
      </w:r>
      <w:hyperlink r:id="rId6" w:tooltip="Электропроводка" w:history="1">
        <w:r w:rsidRPr="00BB475B">
          <w:rPr>
            <w:rFonts w:ascii="Times New Roman" w:eastAsia="Times New Roman" w:hAnsi="Times New Roman"/>
            <w:sz w:val="28"/>
            <w:szCs w:val="28"/>
            <w:lang w:eastAsia="ru-RU"/>
          </w:rPr>
          <w:t>электропроводку</w:t>
        </w:r>
      </w:hyperlink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заранее проверьте, не просрочен ли огнетушитель.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той же целью, уходя из дома, проверьте, закрыты ли окна и форточки в вашем жилье.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Пожар в квартире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Обнаружив пожар, необходимо немедленно вызвать </w:t>
      </w:r>
      <w:r w:rsidRPr="00BB475B">
        <w:rPr>
          <w:rFonts w:ascii="Times New Roman" w:eastAsia="Times New Roman" w:hAnsi="Times New Roman"/>
          <w:sz w:val="28"/>
          <w:szCs w:val="28"/>
          <w:lang w:eastAsia="ru-RU"/>
        </w:rPr>
        <w:t>пожарную охрану.</w:t>
      </w: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следует сделать из безопасного места: соседней квартиры или уличного таксофона. Набрать номер </w:t>
      </w: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«01»</w:t>
      </w: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сообщить следующие сведения: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Адрес, где обнаружено загорание или пожар.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Объект, где происходит пожар: во дворе, в квартире, в школе, на складе и т. д.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конкретно горит: телевизор, мебель, автомобиль…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диспетчер попросит, то уточнить: номер дома, подъезда, сколько этажей в здании и т. д.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Сообщить свою фамилию и телефон.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49182A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Причины пожаров, на которых гибнут люди – курение!</w:t>
      </w: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Если вы еще не отказались от вредной привычки, пожалуйста: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курите на диване или в кровати в состоянии даже легкого алкогольного опьянения;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тушите окурки и спички;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бросайте их с балкона;</w:t>
      </w:r>
    </w:p>
    <w:p w:rsidR="0049182A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закуривая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всегда держите рядом пепельницу.</w:t>
      </w:r>
    </w:p>
    <w:p w:rsidR="0049182A" w:rsidRPr="00BB475B" w:rsidRDefault="0049182A" w:rsidP="0049182A">
      <w:pPr>
        <w:pStyle w:val="a3"/>
        <w:shd w:val="clear" w:color="auto" w:fill="FFFFFF"/>
        <w:tabs>
          <w:tab w:val="left" w:pos="284"/>
        </w:tabs>
        <w:spacing w:after="0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182A" w:rsidRPr="00BB475B" w:rsidRDefault="0049182A" w:rsidP="0049182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Если, уходя, Вы остав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ляете</w:t>
      </w:r>
      <w:r w:rsidRPr="00BB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ваших детей одних в доме, пожалуйста: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отключите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электроприборы;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перекройте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газовые краны;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спички, зажигалки в недоступные для них места;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попросите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соседей присмотреть за детьми;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периодически</w:t>
      </w:r>
      <w:proofErr w:type="gramEnd"/>
      <w:r w:rsidRPr="00BB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звоните домой;</w:t>
      </w:r>
    </w:p>
    <w:p w:rsidR="0049182A" w:rsidRPr="00BB475B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запишите</w:t>
      </w:r>
      <w:proofErr w:type="gramEnd"/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 положите возле телефонного аппарата номер службы спасения «01»;</w:t>
      </w:r>
    </w:p>
    <w:p w:rsidR="0049182A" w:rsidRDefault="0049182A" w:rsidP="0049182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объясните</w:t>
      </w:r>
      <w:proofErr w:type="gramEnd"/>
      <w:r w:rsidRPr="00BB475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8C2451" w:rsidRDefault="008C2451" w:rsidP="0049182A"/>
    <w:sectPr w:rsidR="008C2451" w:rsidSect="0049182A">
      <w:pgSz w:w="11906" w:h="16838"/>
      <w:pgMar w:top="1134" w:right="850" w:bottom="1134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947C2"/>
    <w:multiLevelType w:val="hybridMultilevel"/>
    <w:tmpl w:val="2E22275A"/>
    <w:lvl w:ilvl="0" w:tplc="512A2A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EE5656"/>
    <w:multiLevelType w:val="hybridMultilevel"/>
    <w:tmpl w:val="EB802F5A"/>
    <w:lvl w:ilvl="0" w:tplc="512A2A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6E1577"/>
    <w:multiLevelType w:val="hybridMultilevel"/>
    <w:tmpl w:val="5456FCBA"/>
    <w:lvl w:ilvl="0" w:tplc="512A2A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2A"/>
    <w:rsid w:val="0049182A"/>
    <w:rsid w:val="008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D942-AF21-49B5-9FFA-F38F91E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8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yelektroprovodka/" TargetMode="External"/><Relationship Id="rId5" Type="http://schemas.openxmlformats.org/officeDocument/2006/relationships/hyperlink" Target="http://pandia.ru/text/category/ayerozol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1</cp:revision>
  <dcterms:created xsi:type="dcterms:W3CDTF">2015-12-15T15:34:00Z</dcterms:created>
  <dcterms:modified xsi:type="dcterms:W3CDTF">2015-12-15T15:37:00Z</dcterms:modified>
</cp:coreProperties>
</file>