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363" w:rsidRDefault="00741F13" w:rsidP="00741F13">
      <w:pPr>
        <w:tabs>
          <w:tab w:val="left" w:pos="2348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>
        <w:rPr>
          <w:rFonts w:ascii="Times New Roman" w:hAnsi="Times New Roman"/>
          <w:lang w:val="en-US"/>
        </w:rPr>
        <w:tab/>
      </w:r>
      <w:r w:rsidR="00A90363">
        <w:rPr>
          <w:rFonts w:ascii="Times New Roman" w:hAnsi="Times New Roman"/>
          <w:sz w:val="24"/>
          <w:szCs w:val="24"/>
        </w:rPr>
        <w:t xml:space="preserve">Приложение </w:t>
      </w:r>
      <w:r w:rsidR="001832DC">
        <w:rPr>
          <w:rFonts w:ascii="Times New Roman" w:hAnsi="Times New Roman"/>
          <w:sz w:val="24"/>
          <w:szCs w:val="24"/>
        </w:rPr>
        <w:t>4</w:t>
      </w:r>
    </w:p>
    <w:p w:rsidR="00A90363" w:rsidRDefault="00A90363" w:rsidP="00741F13">
      <w:pPr>
        <w:spacing w:after="0" w:line="240" w:lineRule="auto"/>
        <w:ind w:left="4956" w:firstLine="708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к приказу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26.08.2024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  <w:u w:val="single"/>
        </w:rPr>
        <w:t>433</w:t>
      </w:r>
    </w:p>
    <w:p w:rsidR="00A90363" w:rsidRDefault="00A90363" w:rsidP="00741F13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A90363" w:rsidRDefault="00A90363" w:rsidP="00A903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9D1" w:rsidRDefault="00BE79D1" w:rsidP="00A903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E79D1">
        <w:rPr>
          <w:rFonts w:ascii="Times New Roman" w:hAnsi="Times New Roman"/>
          <w:b/>
          <w:sz w:val="24"/>
          <w:szCs w:val="24"/>
        </w:rPr>
        <w:t xml:space="preserve">Организационно-технологическая модель проведения </w:t>
      </w:r>
      <w:r w:rsidR="00A90363">
        <w:rPr>
          <w:rFonts w:ascii="Times New Roman" w:hAnsi="Times New Roman"/>
          <w:b/>
          <w:sz w:val="24"/>
          <w:szCs w:val="24"/>
        </w:rPr>
        <w:t xml:space="preserve">школьного этапа </w:t>
      </w:r>
    </w:p>
    <w:p w:rsidR="00BE79D1" w:rsidRDefault="00A90363" w:rsidP="00A903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Всероссийской олимпиады школьников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2024/2025 </w:t>
      </w:r>
      <w:r>
        <w:rPr>
          <w:rFonts w:ascii="Times New Roman" w:hAnsi="Times New Roman"/>
          <w:b/>
          <w:sz w:val="24"/>
          <w:szCs w:val="24"/>
        </w:rPr>
        <w:t xml:space="preserve">учебном году </w:t>
      </w:r>
    </w:p>
    <w:p w:rsidR="00A90363" w:rsidRDefault="00A90363" w:rsidP="00A903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муниципальном образовании  городской округ </w:t>
      </w:r>
    </w:p>
    <w:p w:rsidR="00A90363" w:rsidRDefault="00A90363" w:rsidP="00A903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Феодосия Республики Крым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90363" w:rsidRDefault="00A90363" w:rsidP="00A903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90363" w:rsidRDefault="00A90363" w:rsidP="00A903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79D1" w:rsidRDefault="00A90363" w:rsidP="00BE79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A90363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Общие положения</w:t>
      </w:r>
    </w:p>
    <w:p w:rsidR="00BE79D1" w:rsidRDefault="00BE79D1" w:rsidP="00BE79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E79D1" w:rsidRPr="00BE79D1" w:rsidRDefault="00BE79D1" w:rsidP="00BE79D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Организационно-технологическая модель проведения школьного этапа Всероссий</w:t>
      </w:r>
      <w:r w:rsidR="00741F13">
        <w:rPr>
          <w:rFonts w:ascii="Times New Roman" w:eastAsia="Times New Roman" w:hAnsi="Times New Roman"/>
          <w:color w:val="000000"/>
          <w:sz w:val="24"/>
          <w:szCs w:val="24"/>
        </w:rPr>
        <w:t>ской олимпиады школьников в 202</w:t>
      </w:r>
      <w:r w:rsidR="00741F13" w:rsidRPr="00741F13">
        <w:rPr>
          <w:rFonts w:ascii="Times New Roman" w:eastAsia="Times New Roman" w:hAnsi="Times New Roman"/>
          <w:color w:val="000000"/>
          <w:sz w:val="24"/>
          <w:szCs w:val="24"/>
        </w:rPr>
        <w:t>4</w:t>
      </w:r>
      <w:r w:rsidR="00741F13">
        <w:rPr>
          <w:rFonts w:ascii="Times New Roman" w:eastAsia="Times New Roman" w:hAnsi="Times New Roman"/>
          <w:color w:val="000000"/>
          <w:sz w:val="24"/>
          <w:szCs w:val="24"/>
        </w:rPr>
        <w:t>-202</w:t>
      </w:r>
      <w:r w:rsidR="00741F13" w:rsidRPr="00741F13">
        <w:rPr>
          <w:rFonts w:ascii="Times New Roman" w:eastAsia="Times New Roman" w:hAnsi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учебном году (далее – модель) составлена на основании Порядка проведения Всероссийской олимпиады школьников (далее – Порядок), утвержденного приказами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Минобрнауки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Российской Федерации от 27.11.2020 № 678, устанавливает правила и сроки проведения школьного этапа Всероссийской олимпиады школьников (далее – олимпиада), перечень общеобразовательных предметов по которым она проводится, определяет участников олимпиады, их права и обязанности, а также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правила подведения итогов и утверждения результатов, порядок определения победителей и призеров олимпиады, порядок подачи и рассмотрения апелляций, на основе приказа </w:t>
      </w:r>
      <w:r>
        <w:rPr>
          <w:rFonts w:ascii="Times New Roman" w:hAnsi="Times New Roman"/>
          <w:color w:val="000000" w:themeColor="text1"/>
          <w:sz w:val="24"/>
          <w:szCs w:val="24"/>
        </w:rPr>
        <w:t>Министерства образования, науки и молодежи Республики Крым от 31.07.2024 № 1166 «О проведении школьного этапа всероссийской олимпиады школьников в 2024/2025 учебном году в Республике Крым»,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методических     рекомендаций по организации и проведению школьного и муниципального этапов Всероссийской олимпиады школьников в 2024-2025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учебном году.</w:t>
      </w:r>
      <w:proofErr w:type="gramEnd"/>
    </w:p>
    <w:p w:rsidR="00BE79D1" w:rsidRDefault="00BE79D1" w:rsidP="00BE79D1">
      <w:pPr>
        <w:widowControl w:val="0"/>
        <w:tabs>
          <w:tab w:val="left" w:pos="1748"/>
          <w:tab w:val="left" w:pos="3116"/>
          <w:tab w:val="left" w:pos="4774"/>
          <w:tab w:val="left" w:pos="5950"/>
          <w:tab w:val="left" w:pos="7654"/>
          <w:tab w:val="left" w:pos="8182"/>
          <w:tab w:val="left" w:pos="9283"/>
        </w:tabs>
        <w:spacing w:after="0" w:line="237" w:lineRule="auto"/>
        <w:ind w:right="-18"/>
        <w:jc w:val="both"/>
        <w:rPr>
          <w:rFonts w:ascii="Times New Roman" w:hAnsi="Times New Roman" w:cs="Calibri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1.1. Организатором школьного этапа олимпиады является </w:t>
      </w:r>
      <w:r>
        <w:rPr>
          <w:rFonts w:ascii="Times New Roman" w:hAnsi="Times New Roman"/>
          <w:sz w:val="24"/>
          <w:szCs w:val="24"/>
        </w:rPr>
        <w:t>МКУ «Методический центр управления образования г.Феодосии».</w:t>
      </w:r>
    </w:p>
    <w:p w:rsidR="00BE79D1" w:rsidRDefault="00BE79D1" w:rsidP="00BE79D1">
      <w:pPr>
        <w:widowControl w:val="0"/>
        <w:tabs>
          <w:tab w:val="left" w:pos="1748"/>
          <w:tab w:val="left" w:pos="3116"/>
          <w:tab w:val="left" w:pos="4774"/>
          <w:tab w:val="left" w:pos="5950"/>
          <w:tab w:val="left" w:pos="7654"/>
          <w:tab w:val="left" w:pos="8182"/>
          <w:tab w:val="left" w:pos="9283"/>
        </w:tabs>
        <w:spacing w:after="0" w:line="237" w:lineRule="auto"/>
        <w:ind w:right="-18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МКУ «Методический центр управления образования г.Феодосии» </w:t>
      </w:r>
      <w:r>
        <w:rPr>
          <w:rFonts w:ascii="Times New Roman" w:eastAsia="Times New Roman" w:hAnsi="Times New Roman"/>
          <w:color w:val="000000"/>
          <w:sz w:val="24"/>
          <w:szCs w:val="24"/>
        </w:rPr>
        <w:t>делегирует муниципальным общеобразовательным организациям полномочия по проведению школьного этапа олимпиады в общеобразовательных организациях.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BE79D1" w:rsidRDefault="00BE79D1" w:rsidP="00BE79D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0363" w:rsidRDefault="00A90363" w:rsidP="00A903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>. Участники олимпиады и условия участия</w:t>
      </w:r>
    </w:p>
    <w:p w:rsidR="00A90363" w:rsidRDefault="00A90363" w:rsidP="00A90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0363" w:rsidRDefault="00A90363" w:rsidP="00A90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2.1. В олимпиаде принимают участие обучающиеся,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A90363" w:rsidRDefault="00A90363" w:rsidP="00A90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 Участники олимпиады, осваивающие основные образовательные программы форме самообразования или семейного образования, принимают участие в </w:t>
      </w:r>
      <w:r w:rsidR="004472FA">
        <w:rPr>
          <w:rFonts w:ascii="Times New Roman" w:hAnsi="Times New Roman"/>
          <w:sz w:val="24"/>
          <w:szCs w:val="24"/>
        </w:rPr>
        <w:t>ШЭ</w:t>
      </w:r>
      <w:r>
        <w:rPr>
          <w:rFonts w:ascii="Times New Roman" w:hAnsi="Times New Roman"/>
          <w:sz w:val="24"/>
          <w:szCs w:val="24"/>
        </w:rPr>
        <w:t xml:space="preserve"> олимпиады по их выбору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</w:t>
      </w:r>
      <w:r w:rsidR="00C33E2C">
        <w:rPr>
          <w:rFonts w:ascii="Times New Roman" w:hAnsi="Times New Roman"/>
          <w:sz w:val="24"/>
          <w:szCs w:val="24"/>
        </w:rPr>
        <w:t xml:space="preserve"> том числе с использованием ИКТ.</w:t>
      </w:r>
    </w:p>
    <w:p w:rsidR="00A90363" w:rsidRDefault="00A90363" w:rsidP="00A90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2.3.</w:t>
      </w:r>
      <w:r>
        <w:rPr>
          <w:rFonts w:ascii="Times New Roman" w:hAnsi="Times New Roman"/>
          <w:sz w:val="24"/>
          <w:szCs w:val="24"/>
        </w:rPr>
        <w:tab/>
        <w:t xml:space="preserve">В случае участия в олимпиаде участников с ограниченными возможностями здоровья (далее - ОВЗ) и детей-инвалидов при необходимости организаторами </w:t>
      </w:r>
      <w:r w:rsidR="00665337">
        <w:rPr>
          <w:rFonts w:ascii="Times New Roman" w:hAnsi="Times New Roman"/>
          <w:sz w:val="24"/>
          <w:szCs w:val="24"/>
        </w:rPr>
        <w:t xml:space="preserve">ШЭ </w:t>
      </w:r>
      <w:r>
        <w:rPr>
          <w:rFonts w:ascii="Times New Roman" w:hAnsi="Times New Roman"/>
          <w:sz w:val="24"/>
          <w:szCs w:val="24"/>
        </w:rPr>
        <w:t>создаются специальные условия для обеспечения возможности их участия</w:t>
      </w:r>
      <w:r w:rsidR="00665337">
        <w:rPr>
          <w:rFonts w:ascii="Times New Roman" w:hAnsi="Times New Roman"/>
          <w:sz w:val="24"/>
          <w:szCs w:val="24"/>
        </w:rPr>
        <w:t>, учитывающие состояние их здоровья, особенности психофизического развития.</w:t>
      </w:r>
    </w:p>
    <w:p w:rsidR="00A90363" w:rsidRDefault="00A90363" w:rsidP="00A90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2.4. </w:t>
      </w:r>
      <w:proofErr w:type="gramStart"/>
      <w:r>
        <w:rPr>
          <w:rFonts w:ascii="Times New Roman" w:hAnsi="Times New Roman"/>
          <w:sz w:val="24"/>
          <w:szCs w:val="24"/>
        </w:rPr>
        <w:t>При необходимости привлечения ассистентов для участников олимпиады с ОВЗ и детей-инвалидов заявления о необходимости создания специальных условий и документы, подтверждающие необходимость их создания (заключение ПМПК, справка об инвалидности), должны быть направлены в оргкомитет</w:t>
      </w:r>
      <w:r w:rsidR="00665337">
        <w:rPr>
          <w:rFonts w:ascii="Times New Roman" w:hAnsi="Times New Roman"/>
          <w:sz w:val="24"/>
          <w:szCs w:val="24"/>
        </w:rPr>
        <w:t xml:space="preserve"> ШЭ олимпиады</w:t>
      </w:r>
      <w:r>
        <w:rPr>
          <w:rFonts w:ascii="Times New Roman" w:hAnsi="Times New Roman"/>
          <w:sz w:val="24"/>
          <w:szCs w:val="24"/>
        </w:rPr>
        <w:t xml:space="preserve"> указанными участниками или их родителями (законными представителями) не позднее, чем за 10 календарных дней до даты проведения </w:t>
      </w:r>
      <w:r w:rsidR="00665337">
        <w:rPr>
          <w:rFonts w:ascii="Times New Roman" w:hAnsi="Times New Roman"/>
          <w:sz w:val="24"/>
          <w:szCs w:val="24"/>
        </w:rPr>
        <w:t xml:space="preserve">ШЭ олимпиады по </w:t>
      </w:r>
      <w:r>
        <w:rPr>
          <w:rFonts w:ascii="Times New Roman" w:hAnsi="Times New Roman"/>
          <w:sz w:val="24"/>
          <w:szCs w:val="24"/>
        </w:rPr>
        <w:t>соответствующ</w:t>
      </w:r>
      <w:r w:rsidR="00665337">
        <w:rPr>
          <w:rFonts w:ascii="Times New Roman" w:hAnsi="Times New Roman"/>
          <w:sz w:val="24"/>
          <w:szCs w:val="24"/>
        </w:rPr>
        <w:t>ему предмету.</w:t>
      </w:r>
      <w:proofErr w:type="gramEnd"/>
    </w:p>
    <w:p w:rsidR="00C33E2C" w:rsidRPr="00F03E65" w:rsidRDefault="00C33E2C" w:rsidP="00A903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C33E2C" w:rsidRPr="00F03E65" w:rsidSect="004A6D46">
          <w:pgSz w:w="11906" w:h="16840"/>
          <w:pgMar w:top="1134" w:right="566" w:bottom="993" w:left="1558" w:header="0" w:footer="0" w:gutter="0"/>
          <w:cols w:space="720"/>
        </w:sectPr>
      </w:pPr>
    </w:p>
    <w:p w:rsidR="00A90363" w:rsidRDefault="00A90363" w:rsidP="00A903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>III</w:t>
      </w:r>
      <w:r>
        <w:rPr>
          <w:rFonts w:ascii="Times New Roman" w:hAnsi="Times New Roman"/>
          <w:b/>
          <w:sz w:val="24"/>
          <w:szCs w:val="24"/>
        </w:rPr>
        <w:t xml:space="preserve">. Проведение </w:t>
      </w:r>
      <w:r w:rsidR="000234E5">
        <w:rPr>
          <w:rFonts w:ascii="Times New Roman" w:hAnsi="Times New Roman"/>
          <w:b/>
          <w:sz w:val="24"/>
          <w:szCs w:val="24"/>
        </w:rPr>
        <w:t>ШЭ</w:t>
      </w:r>
      <w:r>
        <w:rPr>
          <w:rFonts w:ascii="Times New Roman" w:hAnsi="Times New Roman"/>
          <w:b/>
          <w:sz w:val="24"/>
          <w:szCs w:val="24"/>
        </w:rPr>
        <w:t xml:space="preserve"> олимпиады</w:t>
      </w:r>
    </w:p>
    <w:p w:rsidR="00A90363" w:rsidRDefault="00A90363" w:rsidP="00A903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0363" w:rsidRDefault="00A90363" w:rsidP="00A90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 </w:t>
      </w:r>
      <w:proofErr w:type="gramStart"/>
      <w:r w:rsidR="00665337">
        <w:rPr>
          <w:rFonts w:ascii="Times New Roman" w:hAnsi="Times New Roman"/>
          <w:sz w:val="24"/>
          <w:szCs w:val="24"/>
        </w:rPr>
        <w:t>ШЭ</w:t>
      </w:r>
      <w:r>
        <w:rPr>
          <w:rFonts w:ascii="Times New Roman" w:hAnsi="Times New Roman"/>
          <w:sz w:val="24"/>
          <w:szCs w:val="24"/>
        </w:rPr>
        <w:t xml:space="preserve"> олимпиады </w:t>
      </w:r>
      <w:r w:rsidR="00665337">
        <w:rPr>
          <w:rFonts w:ascii="Times New Roman" w:hAnsi="Times New Roman"/>
          <w:sz w:val="24"/>
          <w:szCs w:val="24"/>
        </w:rPr>
        <w:t>проводи</w:t>
      </w:r>
      <w:r>
        <w:rPr>
          <w:rFonts w:ascii="Times New Roman" w:hAnsi="Times New Roman"/>
          <w:sz w:val="24"/>
          <w:szCs w:val="24"/>
        </w:rPr>
        <w:t>тся в соответствии с Порядком, приказами Министерства образования, науки и молодежи Республики Крым, методическими рекомендациями центральной предметно-методической комиссии по организации и проведению школьного и муниципального этапов олимпиады в 202</w:t>
      </w:r>
      <w:r w:rsidR="00665337">
        <w:rPr>
          <w:rFonts w:ascii="Times New Roman" w:hAnsi="Times New Roman"/>
          <w:sz w:val="24"/>
          <w:szCs w:val="24"/>
        </w:rPr>
        <w:t>4/2025</w:t>
      </w:r>
      <w:r>
        <w:rPr>
          <w:rFonts w:ascii="Times New Roman" w:hAnsi="Times New Roman"/>
          <w:sz w:val="24"/>
          <w:szCs w:val="24"/>
        </w:rPr>
        <w:t xml:space="preserve"> учебном году (далее - рекомендации), требованиями </w:t>
      </w:r>
      <w:r w:rsidR="00665337"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предметно-методической комиссии, Соглашением о сотрудничестве между Образовательным Фондом «Талант и успех» и Министерством образования, науки и молодежи Республики Крым в области проведения</w:t>
      </w:r>
      <w:proofErr w:type="gramEnd"/>
      <w:r>
        <w:rPr>
          <w:rFonts w:ascii="Times New Roman" w:hAnsi="Times New Roman"/>
          <w:sz w:val="24"/>
          <w:szCs w:val="24"/>
        </w:rPr>
        <w:t xml:space="preserve"> школьного этапа олимпиады, информационными письмами ГБОУ ДПО РК КРИППО, </w:t>
      </w:r>
      <w:r w:rsidR="00BE79D1">
        <w:rPr>
          <w:rFonts w:ascii="Times New Roman" w:hAnsi="Times New Roman"/>
          <w:sz w:val="24"/>
          <w:szCs w:val="24"/>
        </w:rPr>
        <w:t>Требования</w:t>
      </w:r>
      <w:r w:rsidR="00C33E2C">
        <w:rPr>
          <w:rFonts w:ascii="Times New Roman" w:hAnsi="Times New Roman"/>
          <w:sz w:val="24"/>
          <w:szCs w:val="24"/>
        </w:rPr>
        <w:t>ми</w:t>
      </w:r>
      <w:r w:rsidR="00BE79D1">
        <w:rPr>
          <w:rFonts w:ascii="Times New Roman" w:hAnsi="Times New Roman"/>
          <w:sz w:val="24"/>
          <w:szCs w:val="24"/>
        </w:rPr>
        <w:t xml:space="preserve"> к проведению школьного этапа Всероссийской олимпиады школьников в </w:t>
      </w:r>
      <w:r w:rsidR="00BE79D1">
        <w:rPr>
          <w:rFonts w:ascii="Times New Roman" w:eastAsia="Times New Roman" w:hAnsi="Times New Roman"/>
          <w:sz w:val="24"/>
          <w:szCs w:val="24"/>
          <w:lang w:eastAsia="ru-RU"/>
        </w:rPr>
        <w:t xml:space="preserve">2024/2025 </w:t>
      </w:r>
      <w:r w:rsidR="00BE79D1">
        <w:rPr>
          <w:rFonts w:ascii="Times New Roman" w:hAnsi="Times New Roman"/>
          <w:sz w:val="24"/>
          <w:szCs w:val="24"/>
        </w:rPr>
        <w:t>учебном году в Республике Крым</w:t>
      </w:r>
      <w:r>
        <w:rPr>
          <w:rFonts w:ascii="Times New Roman" w:hAnsi="Times New Roman"/>
          <w:sz w:val="24"/>
          <w:szCs w:val="24"/>
        </w:rPr>
        <w:t xml:space="preserve">, локальными нормативными актами </w:t>
      </w:r>
      <w:r w:rsidR="00E952F7">
        <w:rPr>
          <w:rFonts w:ascii="Times New Roman" w:hAnsi="Times New Roman"/>
          <w:sz w:val="24"/>
          <w:szCs w:val="24"/>
        </w:rPr>
        <w:t>у</w:t>
      </w:r>
      <w:r>
        <w:rPr>
          <w:rFonts w:ascii="Times New Roman" w:hAnsi="Times New Roman"/>
          <w:sz w:val="24"/>
          <w:szCs w:val="24"/>
        </w:rPr>
        <w:t>правления образования Администрации города Феодосии, методического центра управления образования и общеобразовательных организаций муниципалитета.</w:t>
      </w:r>
    </w:p>
    <w:p w:rsidR="00E952F7" w:rsidRDefault="00A90363" w:rsidP="00A90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B07D6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 Информационное и организационно-техническое сопровождение школьного этапа на платформе «Сириус. Курсы» осуществляет Региональный центр выявления и поддержки одаренных дете</w:t>
      </w:r>
      <w:r w:rsidR="00E952F7">
        <w:rPr>
          <w:rFonts w:ascii="Times New Roman" w:hAnsi="Times New Roman"/>
          <w:sz w:val="24"/>
          <w:szCs w:val="24"/>
        </w:rPr>
        <w:t>й в Республике Крым «Импульс».</w:t>
      </w:r>
    </w:p>
    <w:p w:rsidR="00A90363" w:rsidRDefault="00A90363" w:rsidP="00A90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B07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 </w:t>
      </w:r>
      <w:r w:rsidR="00E952F7">
        <w:rPr>
          <w:rFonts w:ascii="Times New Roman" w:hAnsi="Times New Roman"/>
          <w:sz w:val="24"/>
          <w:szCs w:val="24"/>
        </w:rPr>
        <w:t>С целью качественного проведения ШЭ по физике, химии, астрономии, биологии, математике и информатике на платформе «Сириус. Курсы» организаторы ШЭ олимпиады</w:t>
      </w:r>
      <w:r w:rsidR="00120B6C">
        <w:rPr>
          <w:rFonts w:ascii="Times New Roman" w:hAnsi="Times New Roman"/>
          <w:sz w:val="24"/>
          <w:szCs w:val="24"/>
        </w:rPr>
        <w:t>:</w:t>
      </w:r>
    </w:p>
    <w:p w:rsidR="00120B6C" w:rsidRPr="00120B6C" w:rsidRDefault="00120B6C" w:rsidP="00120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B07D6">
        <w:rPr>
          <w:rFonts w:ascii="Times New Roman" w:hAnsi="Times New Roman"/>
          <w:sz w:val="24"/>
          <w:szCs w:val="24"/>
        </w:rPr>
        <w:t>3</w:t>
      </w:r>
      <w:r w:rsidRPr="00120B6C">
        <w:rPr>
          <w:rFonts w:ascii="Times New Roman" w:hAnsi="Times New Roman"/>
          <w:sz w:val="24"/>
          <w:szCs w:val="24"/>
        </w:rPr>
        <w:t>.1. Обеспечивают доступ всех образовательных организаций муниципального образования к сети «Интернет» и федеральной информационной системе оценки качества образования (далее – ФИС ОКО).</w:t>
      </w:r>
    </w:p>
    <w:p w:rsidR="00120B6C" w:rsidRPr="00120B6C" w:rsidRDefault="00120B6C" w:rsidP="00120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B6C">
        <w:rPr>
          <w:rFonts w:ascii="Times New Roman" w:hAnsi="Times New Roman"/>
          <w:sz w:val="24"/>
          <w:szCs w:val="24"/>
        </w:rPr>
        <w:t>3.</w:t>
      </w:r>
      <w:r w:rsidR="001B07D6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120B6C">
        <w:rPr>
          <w:rFonts w:ascii="Times New Roman" w:hAnsi="Times New Roman"/>
          <w:sz w:val="24"/>
          <w:szCs w:val="24"/>
        </w:rPr>
        <w:t>2. Обеспечивают публикацию актуальной информации по количественному контингенту обучающихся в образовательных организациях муниципального образования в ФИС ОКО.</w:t>
      </w:r>
    </w:p>
    <w:p w:rsidR="00120B6C" w:rsidRPr="00120B6C" w:rsidRDefault="00120B6C" w:rsidP="00120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B6C">
        <w:rPr>
          <w:rFonts w:ascii="Times New Roman" w:hAnsi="Times New Roman"/>
          <w:sz w:val="24"/>
          <w:szCs w:val="24"/>
        </w:rPr>
        <w:t>3.</w:t>
      </w:r>
      <w:r w:rsidR="001B07D6">
        <w:rPr>
          <w:rFonts w:ascii="Times New Roman" w:hAnsi="Times New Roman"/>
          <w:sz w:val="24"/>
          <w:szCs w:val="24"/>
        </w:rPr>
        <w:t>3</w:t>
      </w:r>
      <w:r w:rsidRPr="00120B6C">
        <w:rPr>
          <w:rFonts w:ascii="Times New Roman" w:hAnsi="Times New Roman"/>
          <w:sz w:val="24"/>
          <w:szCs w:val="24"/>
        </w:rPr>
        <w:t xml:space="preserve">.3. Обеспечивают возможность участия в школьном этапе олимпиады всех желающих обучающихся из каждой образовательной организации муниципального образования (в том числе государственных и/или федеральных общеобразовательных учреждениях по территориальной принадлежности), в том числе предусматривают возможность удаленного участия обучающихся в олимпиаде ввиду существенных причин. </w:t>
      </w:r>
    </w:p>
    <w:p w:rsidR="00120B6C" w:rsidRPr="00120B6C" w:rsidRDefault="00120B6C" w:rsidP="00120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B6C">
        <w:rPr>
          <w:rFonts w:ascii="Times New Roman" w:hAnsi="Times New Roman"/>
          <w:sz w:val="24"/>
          <w:szCs w:val="24"/>
        </w:rPr>
        <w:t>3.</w:t>
      </w:r>
      <w:r w:rsidR="001B07D6">
        <w:rPr>
          <w:rFonts w:ascii="Times New Roman" w:hAnsi="Times New Roman"/>
          <w:sz w:val="24"/>
          <w:szCs w:val="24"/>
        </w:rPr>
        <w:t>3</w:t>
      </w:r>
      <w:r w:rsidRPr="00120B6C">
        <w:rPr>
          <w:rFonts w:ascii="Times New Roman" w:hAnsi="Times New Roman"/>
          <w:sz w:val="24"/>
          <w:szCs w:val="24"/>
        </w:rPr>
        <w:t>.4. Организовывают информирование образовательных организаций муниципального образования о требованиях к проведению школьного этапа олимпиады и регламенте участия в нем на платформе «Сириус.Курсы» с учетом использования информационно-коммуникационных технологий, в том числе через электронные рассылки информационных писем и публикацию правовых актов, методических и аналитических материалов на своем официальном сайте в сети Интернет.</w:t>
      </w:r>
    </w:p>
    <w:p w:rsidR="00120B6C" w:rsidRPr="00120B6C" w:rsidRDefault="00120B6C" w:rsidP="00120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B6C">
        <w:rPr>
          <w:rFonts w:ascii="Times New Roman" w:hAnsi="Times New Roman"/>
          <w:sz w:val="24"/>
          <w:szCs w:val="24"/>
        </w:rPr>
        <w:t>3.</w:t>
      </w:r>
      <w:r w:rsidR="001B07D6">
        <w:rPr>
          <w:rFonts w:ascii="Times New Roman" w:hAnsi="Times New Roman"/>
          <w:sz w:val="24"/>
          <w:szCs w:val="24"/>
        </w:rPr>
        <w:t>3</w:t>
      </w:r>
      <w:r w:rsidRPr="00120B6C">
        <w:rPr>
          <w:rFonts w:ascii="Times New Roman" w:hAnsi="Times New Roman"/>
          <w:sz w:val="24"/>
          <w:szCs w:val="24"/>
        </w:rPr>
        <w:t xml:space="preserve">.5. Обеспечивают организационную и техническую поддержку образовательных организаций по вопросам проведения олимпиады и работы платформы «Сириус.Курсы» в муниципальном образовании, а также формирование персонализированных итоговых результатов, объявление итогов и награждение победителей и призеров школьного этапа олимпиады. </w:t>
      </w:r>
    </w:p>
    <w:p w:rsidR="00120B6C" w:rsidRDefault="00120B6C" w:rsidP="00120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0B6C">
        <w:rPr>
          <w:rFonts w:ascii="Times New Roman" w:hAnsi="Times New Roman"/>
          <w:sz w:val="24"/>
          <w:szCs w:val="24"/>
        </w:rPr>
        <w:t>3.</w:t>
      </w:r>
      <w:r w:rsidR="001B07D6">
        <w:rPr>
          <w:rFonts w:ascii="Times New Roman" w:hAnsi="Times New Roman"/>
          <w:sz w:val="24"/>
          <w:szCs w:val="24"/>
        </w:rPr>
        <w:t>4</w:t>
      </w:r>
      <w:r w:rsidRPr="00120B6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ШЭ олимпиады</w:t>
      </w:r>
      <w:r w:rsidR="00D55EF5">
        <w:rPr>
          <w:rFonts w:ascii="Times New Roman" w:hAnsi="Times New Roman"/>
          <w:sz w:val="24"/>
          <w:szCs w:val="24"/>
        </w:rPr>
        <w:t xml:space="preserve"> </w:t>
      </w:r>
      <w:r w:rsidRPr="00120B6C">
        <w:rPr>
          <w:rFonts w:ascii="Times New Roman" w:hAnsi="Times New Roman"/>
          <w:sz w:val="24"/>
          <w:szCs w:val="24"/>
        </w:rPr>
        <w:t>по предметам, не выведенным на платформу «Сириус.Курсы», проводится по заданиям, разработанным для обучающихся 5-11 классов (по русскому языку и математике – для обучающихся 4-11 классов). Подготовку олимпиадных заданий обеспечивает муниципальная предметно-методическая комиссия по каждому общеобразовательному предмету, по которому проводится олимпиада (далее – МПМК). МПМК также разрабатывает требования к организации и проведению школьного этапа олимпиады по соответствующему общеобразовательному предмету с учетом рекомендаций.</w:t>
      </w:r>
    </w:p>
    <w:p w:rsidR="00A15288" w:rsidRDefault="00A15288" w:rsidP="00A15288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1B07D6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 </w:t>
      </w:r>
      <w:r w:rsidRPr="00C33E2C">
        <w:rPr>
          <w:rFonts w:ascii="Times New Roman" w:hAnsi="Times New Roman"/>
          <w:sz w:val="24"/>
          <w:szCs w:val="24"/>
        </w:rPr>
        <w:t>МПМК</w:t>
      </w:r>
      <w:r>
        <w:rPr>
          <w:rFonts w:ascii="Times New Roman" w:hAnsi="Times New Roman"/>
          <w:sz w:val="24"/>
          <w:szCs w:val="24"/>
        </w:rPr>
        <w:t xml:space="preserve"> при разработке требований к организации и проведению соответствующих этапов олимпиады по конкретному общеобразовательному предмету рекомендуется включить следующую информацию: </w:t>
      </w:r>
    </w:p>
    <w:p w:rsidR="00A15288" w:rsidRDefault="003A2D22" w:rsidP="00A15288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рекомендуемое </w:t>
      </w:r>
      <w:r w:rsidR="00A15288">
        <w:rPr>
          <w:rFonts w:ascii="Times New Roman" w:hAnsi="Times New Roman"/>
          <w:sz w:val="24"/>
          <w:szCs w:val="24"/>
        </w:rPr>
        <w:t xml:space="preserve">время начала состязательных туров; </w:t>
      </w:r>
    </w:p>
    <w:p w:rsidR="00A15288" w:rsidRDefault="00A15288" w:rsidP="00A15288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материально-техническое обеспечение;</w:t>
      </w:r>
    </w:p>
    <w:p w:rsidR="00A15288" w:rsidRDefault="00A15288" w:rsidP="00A15288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перечень справочных материалов, сре</w:t>
      </w:r>
      <w:proofErr w:type="gramStart"/>
      <w:r>
        <w:rPr>
          <w:rFonts w:ascii="Times New Roman" w:hAnsi="Times New Roman"/>
          <w:sz w:val="24"/>
          <w:szCs w:val="24"/>
        </w:rPr>
        <w:t>дств св</w:t>
      </w:r>
      <w:proofErr w:type="gramEnd"/>
      <w:r>
        <w:rPr>
          <w:rFonts w:ascii="Times New Roman" w:hAnsi="Times New Roman"/>
          <w:sz w:val="24"/>
          <w:szCs w:val="24"/>
        </w:rPr>
        <w:t xml:space="preserve">язи и электронно-вычислительной техники, разрешенных к использованию во время проведения олимпиады; </w:t>
      </w:r>
    </w:p>
    <w:p w:rsidR="00A15288" w:rsidRDefault="00A15288" w:rsidP="00A15288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порядок проверки и оценивания выполненных олимпиадных заданий; </w:t>
      </w:r>
    </w:p>
    <w:p w:rsidR="00A15288" w:rsidRDefault="00A15288" w:rsidP="00A15288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процедуры анализа олимпиадных заданий и их решений;</w:t>
      </w:r>
    </w:p>
    <w:p w:rsidR="00A15288" w:rsidRDefault="00A15288" w:rsidP="00A15288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процедуры показа проверенных работ участников олимпиады; </w:t>
      </w:r>
    </w:p>
    <w:p w:rsidR="001B07D6" w:rsidRDefault="003A2D22" w:rsidP="001B07D6">
      <w:pPr>
        <w:pStyle w:val="a4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порядок проведения апелляций и подведения итогов ШЭ олимпиады.</w:t>
      </w:r>
    </w:p>
    <w:p w:rsidR="001B07D6" w:rsidRPr="001B07D6" w:rsidRDefault="001B07D6" w:rsidP="001B07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07D6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6</w:t>
      </w:r>
      <w:r w:rsidRPr="001B07D6">
        <w:rPr>
          <w:rFonts w:ascii="Times New Roman" w:hAnsi="Times New Roman"/>
          <w:sz w:val="24"/>
          <w:szCs w:val="24"/>
        </w:rPr>
        <w:t>.  Пункты проведения ШЭ олимпиады – общеобразовательные учреждения Феодосии.</w:t>
      </w:r>
    </w:p>
    <w:p w:rsidR="001B07D6" w:rsidRDefault="000F7819" w:rsidP="001B07D6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13F0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 </w:t>
      </w:r>
      <w:r w:rsidR="001B07D6" w:rsidRPr="001B07D6">
        <w:rPr>
          <w:rFonts w:ascii="Times New Roman" w:hAnsi="Times New Roman"/>
          <w:sz w:val="24"/>
          <w:szCs w:val="24"/>
        </w:rPr>
        <w:t>В каждой общеобразовательной организации создается школьный оргкомитет,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комиссий.</w:t>
      </w:r>
    </w:p>
    <w:p w:rsidR="00417A7C" w:rsidRDefault="00417A7C" w:rsidP="00417A7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13F08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Оргкомитет соответствующего этапа олимпиады обеспечивает: </w:t>
      </w:r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олимпиады в соответствии 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 </w:t>
      </w:r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 позднее</w:t>
      </w:r>
      <w:r w:rsidR="001B07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чем за 10 календарных дней до начала соревновательных туров по каждому общеобразовательному предмету информирование участников о продолжительности выполнения олимпиадных заданий, оформлении выполненных олимпиадных работ, проведении анализа олимпиадных заданий, показе выполненных олимпиадных работ, порядке подачи и рассмотрения апелляций о несогласии с выставленными баллами, основаниях для удаления с олимпиады, а также о времени и месте ознакомления с результатами олимпиады; </w:t>
      </w:r>
      <w:proofErr w:type="gramEnd"/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назначение организаторов в аудитории проведения, вне аудиторий проведения и их инструктаж, включающий правила проведения олимпиады, особенности проведения туров по каждому общеобразовательному предмету, обязанности участников и организаторов; </w:t>
      </w:r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тиражирование материалов в день проведения олимпиады; </w:t>
      </w:r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кодирование (обезличивание) и декодирование олимпиадных работ участников соответствующего этапа олимпиады;</w:t>
      </w:r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выполнение требований к материально-техническому оснащению олимпиады по каждому общеобразовательному предмету; </w:t>
      </w:r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регистрации участников в день проведения олимпиады по каждому общеобразовательному предмету; </w:t>
      </w:r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хранение работ участников олимпиады в течение </w:t>
      </w:r>
      <w:r w:rsidR="00C33E2C">
        <w:rPr>
          <w:rFonts w:ascii="Times New Roman" w:hAnsi="Times New Roman"/>
          <w:sz w:val="24"/>
          <w:szCs w:val="24"/>
        </w:rPr>
        <w:t>1 года;</w:t>
      </w:r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своевременную передачу обезличенных работ участников членам жюри для проверки; </w:t>
      </w:r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декодирование работ участников олимпиады;</w:t>
      </w:r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подготовку и внесение данных в протокол предварительных результатов; </w:t>
      </w:r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информирование участников о результатах выполнения ими олимпиадных заданий; </w:t>
      </w:r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организацию проведения процедур анализа и показа выполненных олимпиадных заданий для участников олимпиады; </w:t>
      </w:r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 заявлений на апелляцию от участников олимпиады; </w:t>
      </w:r>
    </w:p>
    <w:p w:rsidR="00417A7C" w:rsidRDefault="00417A7C" w:rsidP="00417A7C">
      <w:pPr>
        <w:pStyle w:val="a4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организацию проведения апелляций по каждому общеобразовательному предмету.</w:t>
      </w:r>
    </w:p>
    <w:p w:rsidR="007347C2" w:rsidRDefault="007347C2" w:rsidP="007347C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913F0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>. С целью осуществления оценивания выполненных олимпиадных работ из числа педагогических, научно-педагогических работников, руководящих работник</w:t>
      </w:r>
      <w:r w:rsidR="00C33E2C">
        <w:rPr>
          <w:rFonts w:ascii="Times New Roman" w:hAnsi="Times New Roman"/>
          <w:sz w:val="24"/>
          <w:szCs w:val="24"/>
        </w:rPr>
        <w:t>ов образовательных организаций,</w:t>
      </w:r>
      <w:r>
        <w:rPr>
          <w:rFonts w:ascii="Times New Roman" w:hAnsi="Times New Roman"/>
          <w:sz w:val="24"/>
          <w:szCs w:val="24"/>
        </w:rPr>
        <w:t xml:space="preserve"> а также специалистов, обладающих профессиональными знаниями, навыками и опытом в сфере, соответствующей общеобразовательному предмету олимпиады, формируется жюри ШЭ. В Жюри входят председатель и члены жюри. </w:t>
      </w:r>
    </w:p>
    <w:p w:rsidR="007347C2" w:rsidRDefault="007347C2" w:rsidP="007347C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913F0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. Жюри ШЭ олимпиады: </w:t>
      </w:r>
    </w:p>
    <w:p w:rsidR="007347C2" w:rsidRDefault="007347C2" w:rsidP="007347C2">
      <w:pPr>
        <w:pStyle w:val="a4"/>
        <w:numPr>
          <w:ilvl w:val="0"/>
          <w:numId w:val="19"/>
        </w:numPr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осуществляет оценивание выполненных олимпиадных работ; </w:t>
      </w:r>
    </w:p>
    <w:p w:rsidR="007347C2" w:rsidRDefault="007347C2" w:rsidP="007347C2">
      <w:pPr>
        <w:pStyle w:val="a4"/>
        <w:numPr>
          <w:ilvl w:val="0"/>
          <w:numId w:val="19"/>
        </w:numPr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проводит анализ олимпиадных заданий и их решений, показ выполненных олимпиадных работ в соответствии с Порядком и </w:t>
      </w:r>
      <w:proofErr w:type="spellStart"/>
      <w:r>
        <w:rPr>
          <w:rFonts w:ascii="Times New Roman" w:hAnsi="Times New Roman"/>
          <w:sz w:val="24"/>
          <w:szCs w:val="24"/>
        </w:rPr>
        <w:t>оргмоделью</w:t>
      </w:r>
      <w:proofErr w:type="spellEnd"/>
      <w:r>
        <w:rPr>
          <w:rFonts w:ascii="Times New Roman" w:hAnsi="Times New Roman"/>
          <w:sz w:val="24"/>
          <w:szCs w:val="24"/>
        </w:rPr>
        <w:t xml:space="preserve"> ШЭ олимпиады; </w:t>
      </w:r>
    </w:p>
    <w:p w:rsidR="007347C2" w:rsidRDefault="007347C2" w:rsidP="007347C2">
      <w:pPr>
        <w:pStyle w:val="a4"/>
        <w:numPr>
          <w:ilvl w:val="0"/>
          <w:numId w:val="19"/>
        </w:numPr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определяет победителей и призёров олимпиады на основании ранжированного списка участников по каждому общеобразовательному предмету с учетом результатов рассмотрения </w:t>
      </w:r>
      <w:r>
        <w:rPr>
          <w:rFonts w:ascii="Times New Roman" w:hAnsi="Times New Roman"/>
          <w:sz w:val="24"/>
          <w:szCs w:val="24"/>
        </w:rPr>
        <w:lastRenderedPageBreak/>
        <w:t xml:space="preserve">апелляций и в соответствии с квотой, установленной органом управления образованием муниципального образования Республики Крым, и оформляет итоговый протокол; </w:t>
      </w:r>
    </w:p>
    <w:p w:rsidR="007347C2" w:rsidRDefault="007347C2" w:rsidP="007347C2">
      <w:pPr>
        <w:pStyle w:val="a4"/>
        <w:numPr>
          <w:ilvl w:val="0"/>
          <w:numId w:val="19"/>
        </w:numPr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 в </w:t>
      </w:r>
      <w:r w:rsidR="0065111C">
        <w:rPr>
          <w:rFonts w:ascii="Times New Roman" w:hAnsi="Times New Roman"/>
          <w:sz w:val="24"/>
          <w:szCs w:val="24"/>
        </w:rPr>
        <w:t>МКУ «Методический центр управления образования г.Феодосии»</w:t>
      </w:r>
      <w:r>
        <w:rPr>
          <w:rFonts w:ascii="Times New Roman" w:hAnsi="Times New Roman"/>
          <w:sz w:val="24"/>
          <w:szCs w:val="24"/>
        </w:rPr>
        <w:t xml:space="preserve"> протокол жюри, подписанный председателем и членами жюри по соответствующему общеобразовательному предмету, с результатами олимпиады, оформленными в виде рейтинговой таблицы победителей, призёров и участников с указанием сведений об участниках, классе и набранных ими баллах по общеобразовательному предмету (далее – рейтинговая таблица); </w:t>
      </w:r>
    </w:p>
    <w:p w:rsidR="007347C2" w:rsidRDefault="007347C2" w:rsidP="007347C2">
      <w:pPr>
        <w:pStyle w:val="a4"/>
        <w:numPr>
          <w:ilvl w:val="0"/>
          <w:numId w:val="19"/>
        </w:numPr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направляет в </w:t>
      </w:r>
      <w:r w:rsidR="0065111C">
        <w:rPr>
          <w:rFonts w:ascii="Times New Roman" w:hAnsi="Times New Roman"/>
          <w:sz w:val="24"/>
          <w:szCs w:val="24"/>
        </w:rPr>
        <w:t>МКУ «Методический центр управления образования г.Феодосии»</w:t>
      </w:r>
      <w:r>
        <w:rPr>
          <w:rFonts w:ascii="Times New Roman" w:hAnsi="Times New Roman"/>
          <w:sz w:val="24"/>
          <w:szCs w:val="24"/>
        </w:rPr>
        <w:t xml:space="preserve"> аналитический отчет о результатах выполнения олимпиадных заданий, подписанный председателем жюри;</w:t>
      </w:r>
    </w:p>
    <w:p w:rsidR="007347C2" w:rsidRDefault="007347C2" w:rsidP="007347C2">
      <w:pPr>
        <w:pStyle w:val="a4"/>
        <w:numPr>
          <w:ilvl w:val="0"/>
          <w:numId w:val="19"/>
        </w:numPr>
        <w:spacing w:after="0" w:line="240" w:lineRule="auto"/>
        <w:ind w:left="0" w:firstLine="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своевременно передает данные в оргкомитет соответствующего этапа для заполнения соответствующих баз данных олимпиады. </w:t>
      </w:r>
    </w:p>
    <w:p w:rsidR="007347C2" w:rsidRDefault="007347C2" w:rsidP="007347C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</w:t>
      </w:r>
      <w:r w:rsidR="00913F0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С целью качественного взаимодействия и проведения </w:t>
      </w:r>
      <w:r w:rsidR="00047370">
        <w:rPr>
          <w:rFonts w:ascii="Times New Roman" w:hAnsi="Times New Roman"/>
          <w:sz w:val="24"/>
          <w:szCs w:val="24"/>
        </w:rPr>
        <w:t>ШЭ олимпиады</w:t>
      </w:r>
      <w:r>
        <w:rPr>
          <w:rFonts w:ascii="Times New Roman" w:hAnsi="Times New Roman"/>
          <w:sz w:val="24"/>
          <w:szCs w:val="24"/>
        </w:rPr>
        <w:t xml:space="preserve"> </w:t>
      </w:r>
      <w:r w:rsidR="0065111C">
        <w:rPr>
          <w:rFonts w:ascii="Times New Roman" w:hAnsi="Times New Roman"/>
          <w:sz w:val="24"/>
          <w:szCs w:val="24"/>
        </w:rPr>
        <w:t>назначается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65111C">
        <w:rPr>
          <w:rFonts w:ascii="Times New Roman" w:hAnsi="Times New Roman"/>
          <w:sz w:val="24"/>
          <w:szCs w:val="24"/>
        </w:rPr>
        <w:t xml:space="preserve">школьный </w:t>
      </w:r>
      <w:r>
        <w:rPr>
          <w:rFonts w:ascii="Times New Roman" w:hAnsi="Times New Roman"/>
          <w:sz w:val="24"/>
          <w:szCs w:val="24"/>
        </w:rPr>
        <w:t>координатор</w:t>
      </w:r>
      <w:r w:rsidR="0065111C">
        <w:rPr>
          <w:rFonts w:ascii="Times New Roman" w:hAnsi="Times New Roman"/>
          <w:sz w:val="24"/>
          <w:szCs w:val="24"/>
        </w:rPr>
        <w:t xml:space="preserve"> ВсОШ</w:t>
      </w:r>
      <w:r w:rsidR="0065111C" w:rsidRPr="0065111C">
        <w:rPr>
          <w:rFonts w:ascii="Times New Roman" w:hAnsi="Times New Roman"/>
          <w:sz w:val="24"/>
          <w:szCs w:val="24"/>
        </w:rPr>
        <w:t xml:space="preserve"> </w:t>
      </w:r>
      <w:r w:rsidR="0065111C">
        <w:rPr>
          <w:rFonts w:ascii="Times New Roman" w:hAnsi="Times New Roman"/>
          <w:sz w:val="24"/>
          <w:szCs w:val="24"/>
        </w:rPr>
        <w:t>и ответственный д</w:t>
      </w:r>
      <w:r w:rsidR="0065111C" w:rsidRPr="00803765">
        <w:rPr>
          <w:rFonts w:ascii="Times New Roman" w:hAnsi="Times New Roman"/>
          <w:sz w:val="24"/>
          <w:szCs w:val="24"/>
        </w:rPr>
        <w:t xml:space="preserve">ля получения заданий </w:t>
      </w:r>
      <w:r w:rsidR="0065111C">
        <w:rPr>
          <w:rFonts w:ascii="Times New Roman" w:hAnsi="Times New Roman"/>
          <w:sz w:val="24"/>
          <w:szCs w:val="24"/>
        </w:rPr>
        <w:t>ШЭ</w:t>
      </w:r>
      <w:r w:rsidR="0065111C" w:rsidRPr="00803765">
        <w:rPr>
          <w:rFonts w:ascii="Times New Roman" w:hAnsi="Times New Roman"/>
          <w:sz w:val="24"/>
          <w:szCs w:val="24"/>
        </w:rPr>
        <w:t xml:space="preserve"> олимпиады</w:t>
      </w:r>
      <w:r w:rsidR="007744D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</w:t>
      </w:r>
      <w:r w:rsidR="007744D1">
        <w:rPr>
          <w:rFonts w:ascii="Times New Roman" w:hAnsi="Times New Roman"/>
          <w:sz w:val="24"/>
          <w:szCs w:val="24"/>
        </w:rPr>
        <w:t>который</w:t>
      </w:r>
      <w:r w:rsidR="0065111C">
        <w:rPr>
          <w:rFonts w:ascii="Times New Roman" w:hAnsi="Times New Roman"/>
          <w:sz w:val="24"/>
          <w:szCs w:val="24"/>
        </w:rPr>
        <w:t xml:space="preserve"> несет персональную</w:t>
      </w:r>
      <w:r w:rsidR="0065111C" w:rsidRPr="00803765">
        <w:rPr>
          <w:rFonts w:ascii="Times New Roman" w:hAnsi="Times New Roman"/>
          <w:sz w:val="24"/>
          <w:szCs w:val="24"/>
        </w:rPr>
        <w:t xml:space="preserve"> ответственно</w:t>
      </w:r>
      <w:r w:rsidR="0065111C">
        <w:rPr>
          <w:rFonts w:ascii="Times New Roman" w:hAnsi="Times New Roman"/>
          <w:sz w:val="24"/>
          <w:szCs w:val="24"/>
        </w:rPr>
        <w:t>сть</w:t>
      </w:r>
      <w:r w:rsidR="0065111C" w:rsidRPr="00803765">
        <w:rPr>
          <w:rFonts w:ascii="Times New Roman" w:hAnsi="Times New Roman"/>
          <w:sz w:val="24"/>
          <w:szCs w:val="24"/>
        </w:rPr>
        <w:t xml:space="preserve"> за </w:t>
      </w:r>
      <w:r w:rsidR="0065111C">
        <w:rPr>
          <w:rFonts w:ascii="Times New Roman" w:hAnsi="Times New Roman"/>
          <w:sz w:val="24"/>
          <w:szCs w:val="24"/>
        </w:rPr>
        <w:t>информационную безопасность переданных ему комплектов заданий.</w:t>
      </w:r>
    </w:p>
    <w:p w:rsidR="0065111C" w:rsidRDefault="0065111C" w:rsidP="00D07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7646" w:rsidRDefault="00D07646" w:rsidP="00D076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/>
          <w:b/>
          <w:sz w:val="24"/>
          <w:szCs w:val="24"/>
        </w:rPr>
        <w:t>. Определение победителей и призеров школьного этапа олимпиады</w:t>
      </w:r>
    </w:p>
    <w:p w:rsidR="00D07646" w:rsidRDefault="00D07646" w:rsidP="00023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CD3E15" w:rsidRDefault="00D07646" w:rsidP="00D07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646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0764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CD3E15">
        <w:rPr>
          <w:rFonts w:ascii="Times New Roman" w:hAnsi="Times New Roman"/>
          <w:sz w:val="24"/>
          <w:szCs w:val="24"/>
        </w:rPr>
        <w:t>Квота победителей и призеров ШЭ олимпиады – 30% от участников ШЭ олимпиады по каждому общеобразовательному предмету</w:t>
      </w:r>
      <w:r w:rsidR="00170F64">
        <w:rPr>
          <w:rFonts w:ascii="Times New Roman" w:hAnsi="Times New Roman"/>
          <w:sz w:val="24"/>
          <w:szCs w:val="24"/>
        </w:rPr>
        <w:t>;</w:t>
      </w:r>
      <w:r w:rsidR="00CD3E15">
        <w:rPr>
          <w:rFonts w:ascii="Times New Roman" w:hAnsi="Times New Roman"/>
          <w:sz w:val="24"/>
          <w:szCs w:val="24"/>
        </w:rPr>
        <w:t xml:space="preserve"> победителей – 8% от числа победителей и призеров.</w:t>
      </w:r>
    </w:p>
    <w:p w:rsidR="00D07646" w:rsidRPr="00D07646" w:rsidRDefault="00CD3E15" w:rsidP="00D07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 </w:t>
      </w:r>
      <w:r w:rsidR="00D07646" w:rsidRPr="00D07646">
        <w:rPr>
          <w:rFonts w:ascii="Times New Roman" w:hAnsi="Times New Roman"/>
          <w:sz w:val="24"/>
          <w:szCs w:val="24"/>
        </w:rPr>
        <w:t xml:space="preserve">Победителем считается участник школьного этапа Олимпиады, набравший более </w:t>
      </w:r>
      <w:r w:rsidR="00DF1C43">
        <w:rPr>
          <w:rFonts w:ascii="Times New Roman" w:hAnsi="Times New Roman"/>
          <w:sz w:val="24"/>
          <w:szCs w:val="24"/>
        </w:rPr>
        <w:t>50</w:t>
      </w:r>
      <w:r w:rsidR="00D07646" w:rsidRPr="00D07646">
        <w:rPr>
          <w:rFonts w:ascii="Times New Roman" w:hAnsi="Times New Roman"/>
          <w:sz w:val="24"/>
          <w:szCs w:val="24"/>
        </w:rPr>
        <w:t>% от общего числа баллов.</w:t>
      </w:r>
      <w:r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Призером считается участник школьног</w:t>
      </w:r>
      <w:r w:rsidR="00DF1C43">
        <w:rPr>
          <w:rFonts w:ascii="Times New Roman" w:hAnsi="Times New Roman"/>
          <w:sz w:val="24"/>
          <w:szCs w:val="24"/>
        </w:rPr>
        <w:t>о этапа Олимпиады, набравший более 33</w:t>
      </w:r>
      <w:r w:rsidR="00913F08">
        <w:rPr>
          <w:rFonts w:ascii="Times New Roman" w:hAnsi="Times New Roman"/>
          <w:sz w:val="24"/>
          <w:szCs w:val="24"/>
        </w:rPr>
        <w:t>% от общего числа баллов, в соответствии с квотой (п. 4.1.).</w:t>
      </w:r>
      <w:r w:rsidR="00DF1C43">
        <w:rPr>
          <w:rFonts w:ascii="Times New Roman" w:hAnsi="Times New Roman"/>
          <w:sz w:val="24"/>
          <w:szCs w:val="24"/>
        </w:rPr>
        <w:t xml:space="preserve"> Все</w:t>
      </w:r>
      <w:r w:rsidR="00D07646" w:rsidRPr="00D07646">
        <w:rPr>
          <w:rFonts w:ascii="Times New Roman" w:hAnsi="Times New Roman"/>
          <w:sz w:val="24"/>
          <w:szCs w:val="24"/>
        </w:rPr>
        <w:t xml:space="preserve"> остальные учащиеся, которые не набрали нужное количество баллов, </w:t>
      </w:r>
      <w:r w:rsidR="00913F08">
        <w:rPr>
          <w:rFonts w:ascii="Times New Roman" w:hAnsi="Times New Roman"/>
          <w:sz w:val="24"/>
          <w:szCs w:val="24"/>
        </w:rPr>
        <w:t xml:space="preserve">или не вошли в квоту, </w:t>
      </w:r>
      <w:r w:rsidR="00D07646" w:rsidRPr="00D07646">
        <w:rPr>
          <w:rFonts w:ascii="Times New Roman" w:hAnsi="Times New Roman"/>
          <w:sz w:val="24"/>
          <w:szCs w:val="24"/>
        </w:rPr>
        <w:t>являются участниками.</w:t>
      </w:r>
    </w:p>
    <w:p w:rsidR="00D07646" w:rsidRPr="00D07646" w:rsidRDefault="00D07646" w:rsidP="00D07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 </w:t>
      </w:r>
      <w:r w:rsidRPr="00D07646">
        <w:rPr>
          <w:rFonts w:ascii="Times New Roman" w:hAnsi="Times New Roman"/>
          <w:sz w:val="24"/>
          <w:szCs w:val="24"/>
        </w:rPr>
        <w:t>В случае, когда победители школьного этапа олимпиады не определены, определяются только его призеры</w:t>
      </w:r>
    </w:p>
    <w:p w:rsidR="00D07646" w:rsidRPr="00D07646" w:rsidRDefault="00D07646" w:rsidP="00D07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646">
        <w:rPr>
          <w:rFonts w:ascii="Times New Roman" w:hAnsi="Times New Roman"/>
          <w:sz w:val="24"/>
          <w:szCs w:val="24"/>
        </w:rPr>
        <w:t xml:space="preserve">4.4. </w:t>
      </w:r>
      <w:r w:rsidR="0083481A">
        <w:rPr>
          <w:rFonts w:ascii="Times New Roman" w:hAnsi="Times New Roman"/>
          <w:sz w:val="24"/>
          <w:szCs w:val="24"/>
        </w:rPr>
        <w:t xml:space="preserve">  </w:t>
      </w:r>
      <w:r w:rsidRPr="00D07646">
        <w:rPr>
          <w:rFonts w:ascii="Times New Roman" w:hAnsi="Times New Roman"/>
          <w:sz w:val="24"/>
          <w:szCs w:val="24"/>
        </w:rPr>
        <w:t>Список победителей и призеров школьного этапа олимпиады утверждается организатором школьного этапа олимпиады.</w:t>
      </w:r>
    </w:p>
    <w:p w:rsidR="00D07646" w:rsidRPr="00D07646" w:rsidRDefault="00D07646" w:rsidP="00D07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646">
        <w:rPr>
          <w:rFonts w:ascii="Times New Roman" w:hAnsi="Times New Roman"/>
          <w:sz w:val="24"/>
          <w:szCs w:val="24"/>
        </w:rPr>
        <w:t>4.5.</w:t>
      </w:r>
      <w:r w:rsidR="0083481A">
        <w:rPr>
          <w:rFonts w:ascii="Times New Roman" w:hAnsi="Times New Roman"/>
          <w:sz w:val="24"/>
          <w:szCs w:val="24"/>
        </w:rPr>
        <w:t xml:space="preserve"> </w:t>
      </w:r>
      <w:r w:rsidRPr="00D07646">
        <w:rPr>
          <w:rFonts w:ascii="Times New Roman" w:hAnsi="Times New Roman"/>
          <w:sz w:val="24"/>
          <w:szCs w:val="24"/>
        </w:rPr>
        <w:t xml:space="preserve">Победители и призеры школьного этапа олимпиады награждаются грамотами </w:t>
      </w:r>
      <w:r w:rsidR="0083481A">
        <w:rPr>
          <w:rFonts w:ascii="Times New Roman" w:hAnsi="Times New Roman"/>
          <w:sz w:val="24"/>
          <w:szCs w:val="24"/>
        </w:rPr>
        <w:t>обще</w:t>
      </w:r>
      <w:r w:rsidRPr="00D07646">
        <w:rPr>
          <w:rFonts w:ascii="Times New Roman" w:hAnsi="Times New Roman"/>
          <w:sz w:val="24"/>
          <w:szCs w:val="24"/>
        </w:rPr>
        <w:t>образовательной организации.</w:t>
      </w:r>
    </w:p>
    <w:p w:rsidR="00CD3E15" w:rsidRDefault="00D07646" w:rsidP="00D07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646">
        <w:rPr>
          <w:rFonts w:ascii="Times New Roman" w:hAnsi="Times New Roman"/>
          <w:sz w:val="24"/>
          <w:szCs w:val="24"/>
        </w:rPr>
        <w:t xml:space="preserve">4.6. 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Pr="00D07646">
        <w:rPr>
          <w:rFonts w:ascii="Times New Roman" w:hAnsi="Times New Roman"/>
          <w:sz w:val="24"/>
          <w:szCs w:val="24"/>
        </w:rPr>
        <w:t xml:space="preserve">Результаты школьного этапа олимпиады (протоколы) по каждому общеобразовательному предмету предоставляются жюри в оргкомитет. </w:t>
      </w:r>
    </w:p>
    <w:p w:rsidR="00D07646" w:rsidRPr="00D07646" w:rsidRDefault="00D07646" w:rsidP="00D07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07646">
        <w:rPr>
          <w:rFonts w:ascii="Times New Roman" w:hAnsi="Times New Roman"/>
          <w:sz w:val="24"/>
          <w:szCs w:val="24"/>
        </w:rPr>
        <w:t>4.8. При несоблюдении общеобразовательными организациями сроков представления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Pr="00D07646">
        <w:rPr>
          <w:rFonts w:ascii="Times New Roman" w:hAnsi="Times New Roman"/>
          <w:sz w:val="24"/>
          <w:szCs w:val="24"/>
        </w:rPr>
        <w:t>в      оргкомитет      вышеназванных      документов      (материалов) обучающиеся     данной     общеобразовательной     организации     к     участию     в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Pr="00D07646">
        <w:rPr>
          <w:rFonts w:ascii="Times New Roman" w:hAnsi="Times New Roman"/>
          <w:sz w:val="24"/>
          <w:szCs w:val="24"/>
        </w:rPr>
        <w:t>муниципальном этапе олимпиады не допускаются.</w:t>
      </w:r>
    </w:p>
    <w:p w:rsidR="00D07646" w:rsidRPr="00D07646" w:rsidRDefault="0083481A" w:rsidP="00D07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4.9</w:t>
      </w:r>
      <w:r w:rsidR="00D07646" w:rsidRPr="00D0764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07646" w:rsidRPr="00D07646">
        <w:rPr>
          <w:rFonts w:ascii="Times New Roman" w:hAnsi="Times New Roman"/>
          <w:sz w:val="24"/>
          <w:szCs w:val="24"/>
        </w:rPr>
        <w:t>Список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победителей,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призеров,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участников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школьного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этапа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олимпиады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по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каждому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общеобразовательному предмету согласно рейтингу баллов (с указанием набранных баллов), протоколы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жюри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школьного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этапа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олимпиады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по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каждому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общеобразовательном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предмету,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утвержденные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школьным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оргкомитетом,</w:t>
      </w:r>
      <w:r w:rsidR="00CD3E15">
        <w:rPr>
          <w:rFonts w:ascii="Times New Roman" w:hAnsi="Times New Roman"/>
          <w:sz w:val="24"/>
          <w:szCs w:val="24"/>
        </w:rPr>
        <w:t xml:space="preserve"> </w:t>
      </w:r>
      <w:r w:rsidR="00D07646" w:rsidRPr="00D07646">
        <w:rPr>
          <w:rFonts w:ascii="Times New Roman" w:hAnsi="Times New Roman"/>
          <w:sz w:val="24"/>
          <w:szCs w:val="24"/>
        </w:rPr>
        <w:t>сканированные работы победителей и призеров размещаются на сайтах муниципальных общеобразовательных организаций.</w:t>
      </w:r>
      <w:proofErr w:type="gramEnd"/>
    </w:p>
    <w:p w:rsidR="00D07646" w:rsidRDefault="00D07646" w:rsidP="00023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47C2" w:rsidRDefault="000234E5" w:rsidP="00023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Pr="000234E5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Учет участников</w:t>
      </w:r>
      <w:r w:rsidRPr="000234E5">
        <w:rPr>
          <w:rFonts w:ascii="Times New Roman" w:hAnsi="Times New Roman"/>
          <w:b/>
          <w:sz w:val="24"/>
          <w:szCs w:val="24"/>
        </w:rPr>
        <w:t xml:space="preserve"> олимпиады</w:t>
      </w:r>
    </w:p>
    <w:p w:rsidR="001B07D6" w:rsidRDefault="001B07D6" w:rsidP="000234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234E5" w:rsidRDefault="001B07D6" w:rsidP="00E05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234E5">
        <w:rPr>
          <w:rFonts w:ascii="Times New Roman" w:hAnsi="Times New Roman"/>
          <w:sz w:val="24"/>
          <w:szCs w:val="24"/>
        </w:rPr>
        <w:t>.1.  С целью анализа показателей количественного состава участников олимпиады и качества выполнения заданий проводится мониторинг.</w:t>
      </w:r>
    </w:p>
    <w:p w:rsidR="000234E5" w:rsidRDefault="001B07D6" w:rsidP="00E05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234E5">
        <w:rPr>
          <w:rFonts w:ascii="Times New Roman" w:hAnsi="Times New Roman"/>
          <w:sz w:val="24"/>
          <w:szCs w:val="24"/>
        </w:rPr>
        <w:t xml:space="preserve">.2.  Информация о количественном составе участников олимпиады предоставляется органам управления до </w:t>
      </w:r>
      <w:r w:rsidR="00E05E7C">
        <w:rPr>
          <w:rFonts w:ascii="Times New Roman" w:hAnsi="Times New Roman"/>
          <w:sz w:val="24"/>
          <w:szCs w:val="24"/>
        </w:rPr>
        <w:t>25 октября 2024 года по формам 1-3 соответственно:</w:t>
      </w:r>
    </w:p>
    <w:p w:rsidR="00E05E7C" w:rsidRDefault="001B07D6" w:rsidP="00E05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05E7C">
        <w:rPr>
          <w:rFonts w:ascii="Times New Roman" w:hAnsi="Times New Roman"/>
          <w:sz w:val="24"/>
          <w:szCs w:val="24"/>
        </w:rPr>
        <w:t>.2.1.  Количественные данные об участниках ШЭ олимпиады в 2024/2025 учебном году (форма 1 прилагается).</w:t>
      </w:r>
    </w:p>
    <w:p w:rsidR="00E05E7C" w:rsidRDefault="001B07D6" w:rsidP="00E05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E05E7C">
        <w:rPr>
          <w:rFonts w:ascii="Times New Roman" w:hAnsi="Times New Roman"/>
          <w:sz w:val="24"/>
          <w:szCs w:val="24"/>
        </w:rPr>
        <w:t>.2.2.  Количественные данные об участниках ШЭ олимпиады в 2024/2025 учебном году в разрезе общеобразовательных предметов (форма 2 прилагается).</w:t>
      </w:r>
    </w:p>
    <w:p w:rsidR="00E05E7C" w:rsidRPr="000234E5" w:rsidRDefault="001B07D6" w:rsidP="00E05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05E7C">
        <w:rPr>
          <w:rFonts w:ascii="Times New Roman" w:hAnsi="Times New Roman"/>
          <w:sz w:val="24"/>
          <w:szCs w:val="24"/>
        </w:rPr>
        <w:t xml:space="preserve">.2.3.  Количественные данные </w:t>
      </w:r>
      <w:proofErr w:type="gramStart"/>
      <w:r w:rsidR="00E05E7C">
        <w:rPr>
          <w:rFonts w:ascii="Times New Roman" w:hAnsi="Times New Roman"/>
          <w:sz w:val="24"/>
          <w:szCs w:val="24"/>
        </w:rPr>
        <w:t>об</w:t>
      </w:r>
      <w:proofErr w:type="gramEnd"/>
      <w:r w:rsidR="00E05E7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05E7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E05E7C">
        <w:rPr>
          <w:rFonts w:ascii="Times New Roman" w:hAnsi="Times New Roman"/>
          <w:sz w:val="24"/>
          <w:szCs w:val="24"/>
        </w:rPr>
        <w:t xml:space="preserve"> 4-х классов, принявших участие в ШЭ олимпиады в 2024/2025 учебном году (форма 3 прилагается).</w:t>
      </w:r>
    </w:p>
    <w:p w:rsidR="00E05E7C" w:rsidRDefault="001B07D6" w:rsidP="00A903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05E7C">
        <w:rPr>
          <w:rFonts w:ascii="Times New Roman" w:hAnsi="Times New Roman"/>
          <w:sz w:val="24"/>
          <w:szCs w:val="24"/>
        </w:rPr>
        <w:t>.3.  На основе результатов мониторинга проводится сравнительный анализ количественного и качественного состава участников олимпиады.</w:t>
      </w:r>
    </w:p>
    <w:p w:rsidR="00E42F11" w:rsidRDefault="00E42F11" w:rsidP="00A678A6">
      <w:pPr>
        <w:widowControl w:val="0"/>
        <w:spacing w:line="240" w:lineRule="auto"/>
        <w:ind w:left="5454" w:right="-58" w:firstLine="2990"/>
        <w:rPr>
          <w:rFonts w:ascii="Times New Roman" w:eastAsia="Times New Roman" w:hAnsi="Times New Roman"/>
          <w:color w:val="000000"/>
          <w:sz w:val="24"/>
          <w:szCs w:val="24"/>
        </w:rPr>
        <w:sectPr w:rsidR="00E42F11" w:rsidSect="004A6D46">
          <w:pgSz w:w="11906" w:h="16840"/>
          <w:pgMar w:top="1134" w:right="566" w:bottom="993" w:left="1558" w:header="0" w:footer="0" w:gutter="0"/>
          <w:cols w:space="720"/>
        </w:sectPr>
      </w:pPr>
    </w:p>
    <w:p w:rsidR="00741F13" w:rsidRDefault="00741F13" w:rsidP="00741F13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Приложение 3</w:t>
      </w:r>
    </w:p>
    <w:p w:rsidR="00741F13" w:rsidRPr="006E388D" w:rsidRDefault="00741F13" w:rsidP="00741F13">
      <w:pPr>
        <w:spacing w:after="0" w:line="240" w:lineRule="auto"/>
        <w:ind w:left="4956" w:firstLine="708"/>
        <w:jc w:val="center"/>
        <w:rPr>
          <w:rFonts w:ascii="Times New Roman" w:hAnsi="Times New Roman"/>
          <w:u w:val="single"/>
        </w:rPr>
      </w:pPr>
      <w:r w:rsidRPr="006E388D">
        <w:rPr>
          <w:rFonts w:ascii="Times New Roman" w:hAnsi="Times New Roman"/>
          <w:sz w:val="24"/>
          <w:szCs w:val="24"/>
        </w:rPr>
        <w:t xml:space="preserve">        к приказу от </w:t>
      </w:r>
      <w:r w:rsidRPr="006E38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388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26.08.2024</w:t>
      </w:r>
      <w:r w:rsidRPr="006E388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E388D">
        <w:rPr>
          <w:rFonts w:ascii="Times New Roman" w:hAnsi="Times New Roman"/>
          <w:sz w:val="24"/>
          <w:szCs w:val="24"/>
        </w:rPr>
        <w:t xml:space="preserve"> № </w:t>
      </w:r>
      <w:r w:rsidRPr="006E388D">
        <w:rPr>
          <w:rFonts w:ascii="Times New Roman" w:hAnsi="Times New Roman"/>
          <w:sz w:val="24"/>
          <w:szCs w:val="24"/>
          <w:u w:val="single"/>
        </w:rPr>
        <w:t>433</w:t>
      </w:r>
    </w:p>
    <w:p w:rsidR="00741F13" w:rsidRPr="006E388D" w:rsidRDefault="00741F13" w:rsidP="00741F13">
      <w:pPr>
        <w:spacing w:after="0" w:line="240" w:lineRule="auto"/>
        <w:ind w:left="4956" w:firstLine="708"/>
        <w:jc w:val="center"/>
        <w:rPr>
          <w:rFonts w:ascii="Times New Roman" w:hAnsi="Times New Roman"/>
        </w:rPr>
      </w:pPr>
      <w:r w:rsidRPr="006E388D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</w:p>
    <w:p w:rsidR="00741F13" w:rsidRPr="000F424F" w:rsidRDefault="00741F13" w:rsidP="00741F13">
      <w:pPr>
        <w:spacing w:after="0"/>
        <w:rPr>
          <w:rFonts w:ascii="Times New Roman" w:hAnsi="Times New Roman"/>
          <w:sz w:val="24"/>
          <w:szCs w:val="24"/>
        </w:rPr>
      </w:pPr>
    </w:p>
    <w:p w:rsidR="00741F13" w:rsidRPr="000F424F" w:rsidRDefault="00741F13" w:rsidP="00741F13">
      <w:pPr>
        <w:rPr>
          <w:rFonts w:ascii="Times New Roman" w:hAnsi="Times New Roman"/>
        </w:rPr>
      </w:pPr>
    </w:p>
    <w:p w:rsidR="00741F13" w:rsidRPr="00741F13" w:rsidRDefault="00741F13" w:rsidP="00741F13">
      <w:pPr>
        <w:jc w:val="center"/>
        <w:rPr>
          <w:rFonts w:ascii="Times New Roman" w:hAnsi="Times New Roman"/>
          <w:b/>
          <w:sz w:val="32"/>
        </w:rPr>
      </w:pPr>
      <w:r w:rsidRPr="00741F13">
        <w:rPr>
          <w:rFonts w:ascii="Times New Roman" w:hAnsi="Times New Roman"/>
          <w:b/>
          <w:sz w:val="32"/>
        </w:rPr>
        <w:t>График проведения школьного этапа всероссийской олимпиады школьников</w:t>
      </w:r>
    </w:p>
    <w:tbl>
      <w:tblPr>
        <w:tblW w:w="9781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5386"/>
        <w:gridCol w:w="2268"/>
        <w:gridCol w:w="1276"/>
      </w:tblGrid>
      <w:tr w:rsidR="00741F13" w:rsidRPr="00741F13" w:rsidTr="00407468">
        <w:trPr>
          <w:trHeight w:val="5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№</w:t>
            </w:r>
          </w:p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</w:t>
            </w:r>
            <w:proofErr w:type="spellEnd"/>
            <w:proofErr w:type="gramEnd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/</w:t>
            </w:r>
            <w:proofErr w:type="spell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Название предмета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Cs w:val="24"/>
                <w:lang w:eastAsia="uk-UA"/>
              </w:rPr>
              <w:t>Дата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252"/>
              <w:jc w:val="center"/>
              <w:rPr>
                <w:rFonts w:ascii="Times New Roman" w:eastAsia="Times New Roman" w:hAnsi="Times New Roman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Cs w:val="24"/>
                <w:lang w:eastAsia="uk-UA"/>
              </w:rPr>
              <w:t>День        недели</w:t>
            </w:r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Иностранный язык (немецкий,  французский, испанский, китайский)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12.09.2024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ЧТ</w:t>
            </w:r>
            <w:proofErr w:type="gramEnd"/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Английский язык</w:t>
            </w: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  <w:t>18.09.2023</w:t>
            </w: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</w: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ПН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13.09.2024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ПТ</w:t>
            </w:r>
            <w:proofErr w:type="gramEnd"/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Русский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ПН</w:t>
            </w:r>
            <w:proofErr w:type="gramEnd"/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Крымскотатарский</w:t>
            </w:r>
            <w:proofErr w:type="spellEnd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язык и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ВТ</w:t>
            </w:r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Украинский язык и  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ВТ</w:t>
            </w:r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18.09.2024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СР</w:t>
            </w:r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История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19.09.2024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ЧТ</w:t>
            </w:r>
            <w:proofErr w:type="gramEnd"/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География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20.09.2024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ПТ</w:t>
            </w:r>
            <w:proofErr w:type="gramEnd"/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Обществознание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23.09.2024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ПН</w:t>
            </w:r>
            <w:proofErr w:type="gramEnd"/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Астрономия 5-11     «</w:t>
            </w:r>
            <w:r w:rsidRPr="00741F13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24.09.2024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ВТ</w:t>
            </w:r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Экономика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25.09.2024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СР</w:t>
            </w:r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Право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26.09.2024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ЧТ</w:t>
            </w:r>
            <w:proofErr w:type="gramEnd"/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Экология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27.09.2024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ПТ</w:t>
            </w:r>
            <w:proofErr w:type="gramEnd"/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Искусство (мировая художественная культура)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30.09.2024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ПН</w:t>
            </w:r>
            <w:proofErr w:type="gramEnd"/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Физика 7-11              «</w:t>
            </w:r>
            <w:r w:rsidRPr="00741F13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01.10.2024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ВТ</w:t>
            </w:r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02.10.2024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СР</w:t>
            </w:r>
            <w:proofErr w:type="gramEnd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03.10.2024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ЧТ</w:t>
            </w:r>
            <w:proofErr w:type="gramEnd"/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Основы безопасности и защиты Родины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04.10.2024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ПТ</w:t>
            </w:r>
            <w:proofErr w:type="gramEnd"/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Биология 5-6            «</w:t>
            </w:r>
            <w:r w:rsidRPr="00741F13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08.10.2024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ВТ</w:t>
            </w:r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2302"/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Биология 7-11          «</w:t>
            </w:r>
            <w:r w:rsidRPr="00741F13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09.10.2024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СР</w:t>
            </w:r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Математика 4-6       «</w:t>
            </w:r>
            <w:r w:rsidRPr="00741F13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15.10.2024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ВТ</w:t>
            </w:r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Математика 7-11     «</w:t>
            </w:r>
            <w:r w:rsidRPr="00741F13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Сириус»</w:t>
            </w: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  <w:t>15.10.2024</w:t>
            </w: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ab/>
            </w: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ЧТ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16.10.2024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СР</w:t>
            </w:r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2284"/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Химия 7-11              «</w:t>
            </w:r>
            <w:r w:rsidRPr="00741F13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17.10.2024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gram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ЧТ</w:t>
            </w:r>
            <w:proofErr w:type="gramEnd"/>
          </w:p>
        </w:tc>
      </w:tr>
      <w:tr w:rsidR="00741F13" w:rsidRPr="00741F13" w:rsidTr="00407468">
        <w:trPr>
          <w:trHeight w:val="2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6"/>
              </w:numPr>
              <w:tabs>
                <w:tab w:val="left" w:pos="82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Информатика 5-11  «</w:t>
            </w:r>
            <w:r w:rsidRPr="00741F13">
              <w:rPr>
                <w:rFonts w:ascii="Times New Roman" w:eastAsia="Times New Roman" w:hAnsi="Times New Roman"/>
                <w:b/>
                <w:sz w:val="24"/>
                <w:szCs w:val="24"/>
                <w:lang w:eastAsia="uk-UA"/>
              </w:rPr>
              <w:t>Сириус»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22.10.2024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F13" w:rsidRPr="00741F13" w:rsidRDefault="00741F13" w:rsidP="00407468">
            <w:pPr>
              <w:tabs>
                <w:tab w:val="left" w:pos="8205"/>
              </w:tabs>
              <w:spacing w:after="0" w:line="240" w:lineRule="auto"/>
              <w:ind w:left="-360" w:firstLine="5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ВТ</w:t>
            </w:r>
          </w:p>
        </w:tc>
      </w:tr>
    </w:tbl>
    <w:p w:rsidR="00741F13" w:rsidRPr="00741F13" w:rsidRDefault="00741F13" w:rsidP="00741F13">
      <w:pPr>
        <w:jc w:val="center"/>
        <w:rPr>
          <w:rFonts w:ascii="Times New Roman" w:hAnsi="Times New Roman"/>
          <w:b/>
          <w:sz w:val="32"/>
        </w:rPr>
      </w:pPr>
    </w:p>
    <w:p w:rsidR="00741F13" w:rsidRPr="00741F13" w:rsidRDefault="00741F13" w:rsidP="00741F13">
      <w:pPr>
        <w:tabs>
          <w:tab w:val="left" w:pos="3119"/>
        </w:tabs>
        <w:rPr>
          <w:rFonts w:ascii="Times New Roman" w:hAnsi="Times New Roman"/>
        </w:rPr>
      </w:pPr>
    </w:p>
    <w:p w:rsidR="00741F13" w:rsidRPr="00741F13" w:rsidRDefault="00741F13" w:rsidP="00741F13">
      <w:pPr>
        <w:rPr>
          <w:rFonts w:ascii="Times New Roman" w:hAnsi="Times New Roman"/>
        </w:rPr>
      </w:pPr>
    </w:p>
    <w:p w:rsidR="00741F13" w:rsidRPr="00741F13" w:rsidRDefault="00741F13" w:rsidP="00741F13">
      <w:pPr>
        <w:rPr>
          <w:rFonts w:ascii="Times New Roman" w:hAnsi="Times New Roman"/>
        </w:rPr>
      </w:pPr>
    </w:p>
    <w:p w:rsidR="00741F13" w:rsidRPr="00741F13" w:rsidRDefault="00741F13" w:rsidP="00741F13">
      <w:pPr>
        <w:rPr>
          <w:rFonts w:ascii="Times New Roman" w:hAnsi="Times New Roman"/>
        </w:rPr>
      </w:pPr>
    </w:p>
    <w:p w:rsidR="00741F13" w:rsidRPr="00741F13" w:rsidRDefault="00741F13" w:rsidP="00741F13">
      <w:pPr>
        <w:rPr>
          <w:rFonts w:ascii="Times New Roman" w:hAnsi="Times New Roman"/>
        </w:rPr>
      </w:pPr>
    </w:p>
    <w:p w:rsidR="00741F13" w:rsidRPr="00741F13" w:rsidRDefault="00741F13" w:rsidP="00741F13">
      <w:pPr>
        <w:rPr>
          <w:rFonts w:ascii="Times New Roman" w:hAnsi="Times New Roman"/>
        </w:rPr>
      </w:pPr>
    </w:p>
    <w:p w:rsidR="00741F13" w:rsidRPr="00741F13" w:rsidRDefault="00741F13" w:rsidP="00741F13">
      <w:pPr>
        <w:rPr>
          <w:rFonts w:ascii="Times New Roman" w:hAnsi="Times New Roman"/>
        </w:rPr>
      </w:pPr>
    </w:p>
    <w:p w:rsidR="00741F13" w:rsidRPr="00741F13" w:rsidRDefault="00741F13" w:rsidP="00741F13">
      <w:pPr>
        <w:rPr>
          <w:rFonts w:ascii="Times New Roman" w:hAnsi="Times New Roman"/>
        </w:rPr>
      </w:pPr>
    </w:p>
    <w:p w:rsidR="00741F13" w:rsidRPr="00741F13" w:rsidRDefault="00741F13" w:rsidP="00741F13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 w:rsidRPr="00741F13">
        <w:rPr>
          <w:rFonts w:ascii="Times New Roman" w:hAnsi="Times New Roman"/>
          <w:sz w:val="24"/>
          <w:szCs w:val="24"/>
        </w:rPr>
        <w:br w:type="page"/>
      </w:r>
    </w:p>
    <w:p w:rsidR="00741F13" w:rsidRPr="00741F13" w:rsidRDefault="00741F13" w:rsidP="00741F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41F13" w:rsidRPr="00741F13" w:rsidRDefault="00741F13" w:rsidP="00741F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1F13">
        <w:rPr>
          <w:rFonts w:ascii="Times New Roman" w:hAnsi="Times New Roman"/>
          <w:sz w:val="24"/>
          <w:szCs w:val="24"/>
        </w:rPr>
        <w:t>Приложение 1</w:t>
      </w:r>
    </w:p>
    <w:p w:rsidR="00741F13" w:rsidRPr="00741F13" w:rsidRDefault="00741F13" w:rsidP="00741F13">
      <w:pPr>
        <w:spacing w:after="0" w:line="240" w:lineRule="auto"/>
        <w:jc w:val="right"/>
        <w:rPr>
          <w:rFonts w:ascii="Times New Roman" w:hAnsi="Times New Roman"/>
        </w:rPr>
      </w:pPr>
      <w:r w:rsidRPr="00741F13">
        <w:rPr>
          <w:rFonts w:ascii="Times New Roman" w:hAnsi="Times New Roman"/>
          <w:sz w:val="24"/>
          <w:szCs w:val="24"/>
        </w:rPr>
        <w:t xml:space="preserve"> к приказу от </w:t>
      </w:r>
      <w:r w:rsidRPr="00741F1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26.08.2024</w:t>
      </w:r>
      <w:r w:rsidRPr="00741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1F13">
        <w:rPr>
          <w:rFonts w:ascii="Times New Roman" w:hAnsi="Times New Roman"/>
          <w:sz w:val="24"/>
          <w:szCs w:val="24"/>
        </w:rPr>
        <w:t xml:space="preserve"> № </w:t>
      </w:r>
      <w:r w:rsidRPr="00741F13">
        <w:rPr>
          <w:rFonts w:ascii="Times New Roman" w:hAnsi="Times New Roman"/>
          <w:sz w:val="24"/>
          <w:szCs w:val="24"/>
          <w:u w:val="single"/>
        </w:rPr>
        <w:t>433</w:t>
      </w:r>
    </w:p>
    <w:p w:rsidR="00741F13" w:rsidRPr="00741F13" w:rsidRDefault="00741F13" w:rsidP="00741F13">
      <w:pPr>
        <w:spacing w:after="0"/>
        <w:rPr>
          <w:rFonts w:ascii="Times New Roman" w:hAnsi="Times New Roman"/>
          <w:sz w:val="24"/>
          <w:szCs w:val="24"/>
        </w:rPr>
      </w:pPr>
    </w:p>
    <w:p w:rsidR="00741F13" w:rsidRPr="00741F13" w:rsidRDefault="00741F13" w:rsidP="00741F1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41F13" w:rsidRPr="00741F13" w:rsidRDefault="00741F13" w:rsidP="00741F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41F13">
        <w:rPr>
          <w:rFonts w:ascii="Times New Roman" w:hAnsi="Times New Roman"/>
          <w:b/>
          <w:sz w:val="28"/>
        </w:rPr>
        <w:t xml:space="preserve">Состав оргкомитета </w:t>
      </w:r>
    </w:p>
    <w:p w:rsidR="00741F13" w:rsidRPr="00741F13" w:rsidRDefault="00741F13" w:rsidP="00741F1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741F13">
        <w:rPr>
          <w:rFonts w:ascii="Times New Roman" w:hAnsi="Times New Roman"/>
          <w:b/>
          <w:sz w:val="28"/>
        </w:rPr>
        <w:t>муниципального этапа всероссийской олимпиады школьников</w:t>
      </w:r>
    </w:p>
    <w:p w:rsidR="00741F13" w:rsidRPr="00741F13" w:rsidRDefault="00741F13" w:rsidP="00741F1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3092"/>
        <w:gridCol w:w="6379"/>
      </w:tblGrid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 xml:space="preserve">№ </w:t>
            </w:r>
            <w:proofErr w:type="spellStart"/>
            <w:proofErr w:type="gramStart"/>
            <w:r w:rsidRPr="00741F13">
              <w:rPr>
                <w:rFonts w:ascii="Times New Roman" w:hAnsi="Times New Roman"/>
                <w:sz w:val="24"/>
              </w:rPr>
              <w:t>п</w:t>
            </w:r>
            <w:proofErr w:type="spellEnd"/>
            <w:proofErr w:type="gramEnd"/>
            <w:r w:rsidRPr="00741F13">
              <w:rPr>
                <w:rFonts w:ascii="Times New Roman" w:hAnsi="Times New Roman"/>
                <w:sz w:val="24"/>
              </w:rPr>
              <w:t>/</w:t>
            </w:r>
            <w:proofErr w:type="spellStart"/>
            <w:r w:rsidRPr="00741F13">
              <w:rPr>
                <w:rFonts w:ascii="Times New Roman" w:hAnsi="Times New Roman"/>
                <w:sz w:val="24"/>
              </w:rPr>
              <w:t>п</w:t>
            </w:r>
            <w:proofErr w:type="spellEnd"/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должность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</w:rPr>
              <w:t>Коробкина</w:t>
            </w:r>
            <w:proofErr w:type="spellEnd"/>
            <w:r w:rsidRPr="00741F13">
              <w:rPr>
                <w:rFonts w:ascii="Times New Roman" w:hAnsi="Times New Roman"/>
                <w:sz w:val="24"/>
              </w:rPr>
              <w:t xml:space="preserve"> Т.Ф.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заведующий методическим центром, председатель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Мотина Л.Н.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 xml:space="preserve">методист МЦ, муниципальный координатор </w:t>
            </w:r>
            <w:proofErr w:type="spellStart"/>
            <w:r w:rsidRPr="00741F13">
              <w:rPr>
                <w:rFonts w:ascii="Times New Roman" w:hAnsi="Times New Roman"/>
                <w:sz w:val="24"/>
              </w:rPr>
              <w:t>ВсОШ</w:t>
            </w:r>
            <w:proofErr w:type="spellEnd"/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</w:rPr>
              <w:t>Притула</w:t>
            </w:r>
            <w:proofErr w:type="spellEnd"/>
            <w:r w:rsidRPr="00741F13">
              <w:rPr>
                <w:rFonts w:ascii="Times New Roman" w:hAnsi="Times New Roman"/>
                <w:sz w:val="24"/>
              </w:rPr>
              <w:t xml:space="preserve"> С.И.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методист МЦ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Плаксина Т.М.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методист МЦ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Сарычева О.З.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методист МЦ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</w:rPr>
              <w:t>Середнева</w:t>
            </w:r>
            <w:proofErr w:type="spellEnd"/>
            <w:r w:rsidRPr="00741F13">
              <w:rPr>
                <w:rFonts w:ascii="Times New Roman" w:hAnsi="Times New Roman"/>
                <w:sz w:val="24"/>
              </w:rPr>
              <w:t xml:space="preserve"> И.Н.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методист МЦ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</w:rPr>
              <w:t>Турчаникова</w:t>
            </w:r>
            <w:proofErr w:type="spellEnd"/>
            <w:r w:rsidRPr="00741F13">
              <w:rPr>
                <w:rFonts w:ascii="Times New Roman" w:hAnsi="Times New Roman"/>
                <w:sz w:val="24"/>
              </w:rPr>
              <w:t xml:space="preserve"> О.С.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методист МЦ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Скорик Г.П.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 xml:space="preserve">директор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специализированной школы № 1</w:t>
            </w:r>
          </w:p>
        </w:tc>
        <w:bookmarkStart w:id="0" w:name="_GoBack"/>
        <w:bookmarkEnd w:id="0"/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Овчаренко Н.А.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 xml:space="preserve">директор специализированной школы  № 2 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</w:rPr>
              <w:t>Сукач</w:t>
            </w:r>
            <w:proofErr w:type="spellEnd"/>
            <w:r w:rsidRPr="00741F13">
              <w:rPr>
                <w:rFonts w:ascii="Times New Roman" w:hAnsi="Times New Roman"/>
                <w:sz w:val="24"/>
              </w:rPr>
              <w:t xml:space="preserve"> О.А.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школы  № 3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Ибрагимова Л.А.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 xml:space="preserve">и.о. директора </w:t>
            </w: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школы </w:t>
            </w:r>
            <w:r w:rsidRPr="00741F13">
              <w:rPr>
                <w:rFonts w:ascii="Times New Roman" w:hAnsi="Times New Roman"/>
                <w:sz w:val="24"/>
              </w:rPr>
              <w:t xml:space="preserve">№ 4 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</w:rPr>
              <w:t>Лойко</w:t>
            </w:r>
            <w:proofErr w:type="spellEnd"/>
            <w:r w:rsidRPr="00741F13">
              <w:rPr>
                <w:rFonts w:ascii="Times New Roman" w:hAnsi="Times New Roman"/>
                <w:sz w:val="24"/>
              </w:rPr>
              <w:t xml:space="preserve"> Е.С.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гимназии № 5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Карпенко В.В.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школы № 6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</w:rPr>
              <w:t>Хачатрян</w:t>
            </w:r>
            <w:proofErr w:type="spellEnd"/>
            <w:r w:rsidRPr="00741F13">
              <w:rPr>
                <w:rFonts w:ascii="Times New Roman" w:hAnsi="Times New Roman"/>
                <w:sz w:val="24"/>
              </w:rPr>
              <w:t xml:space="preserve"> С.А.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школы № 7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Гук В.Н.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школы  № 8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Кочубей В.П.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школы № 9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Коляда З.Г.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школы № 10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Горбач В.П.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школы № 11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Орлова Л.Г.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школы № 12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Селявина О.П.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школы № 13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</w:rPr>
              <w:t>Белицкая</w:t>
            </w:r>
            <w:proofErr w:type="spellEnd"/>
            <w:r w:rsidRPr="00741F13">
              <w:rPr>
                <w:rFonts w:ascii="Times New Roman" w:hAnsi="Times New Roman"/>
                <w:sz w:val="24"/>
              </w:rPr>
              <w:t xml:space="preserve"> И.А.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школы № 14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</w:rPr>
              <w:t>Копанийчук</w:t>
            </w:r>
            <w:proofErr w:type="spellEnd"/>
            <w:r w:rsidRPr="00741F13">
              <w:rPr>
                <w:rFonts w:ascii="Times New Roman" w:hAnsi="Times New Roman"/>
                <w:sz w:val="24"/>
              </w:rPr>
              <w:t xml:space="preserve"> А.А.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школы № 15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Попандопуло Е.О.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школы № 16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Наконечный А.В.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школы № 17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Щукина Л.В.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и.о. директора школы № 18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</w:rPr>
              <w:t>Куликовский</w:t>
            </w:r>
            <w:proofErr w:type="spellEnd"/>
            <w:r w:rsidRPr="00741F13">
              <w:rPr>
                <w:rFonts w:ascii="Times New Roman" w:hAnsi="Times New Roman"/>
                <w:sz w:val="24"/>
              </w:rPr>
              <w:t xml:space="preserve"> С.М.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и.о. директора школы № 19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Степунина-Копылова Н.Н.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директор школы  № 20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>Куркина Е.В.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 xml:space="preserve">и.о. директора Коктебельской школы </w:t>
            </w:r>
          </w:p>
        </w:tc>
      </w:tr>
      <w:tr w:rsidR="00741F13" w:rsidRPr="00741F13" w:rsidTr="00407468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F13" w:rsidRPr="00741F13" w:rsidRDefault="00741F13" w:rsidP="004074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</w:rPr>
              <w:t>Хламова</w:t>
            </w:r>
            <w:proofErr w:type="spellEnd"/>
            <w:r w:rsidRPr="00741F13">
              <w:rPr>
                <w:rFonts w:ascii="Times New Roman" w:hAnsi="Times New Roman"/>
                <w:sz w:val="24"/>
              </w:rPr>
              <w:t xml:space="preserve"> Л.С.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 xml:space="preserve">директор </w:t>
            </w:r>
            <w:proofErr w:type="spellStart"/>
            <w:r w:rsidRPr="00741F13">
              <w:rPr>
                <w:rFonts w:ascii="Times New Roman" w:hAnsi="Times New Roman"/>
                <w:sz w:val="24"/>
              </w:rPr>
              <w:t>Щебетовской</w:t>
            </w:r>
            <w:proofErr w:type="spellEnd"/>
            <w:r w:rsidRPr="00741F13">
              <w:rPr>
                <w:rFonts w:ascii="Times New Roman" w:hAnsi="Times New Roman"/>
                <w:sz w:val="24"/>
              </w:rPr>
              <w:t xml:space="preserve"> школы </w:t>
            </w:r>
          </w:p>
        </w:tc>
      </w:tr>
    </w:tbl>
    <w:p w:rsidR="00741F13" w:rsidRPr="00741F13" w:rsidRDefault="00741F13" w:rsidP="00741F13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741F13" w:rsidRPr="00741F13" w:rsidRDefault="00741F13" w:rsidP="00741F13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</w:p>
    <w:p w:rsidR="00741F13" w:rsidRPr="00741F13" w:rsidRDefault="00741F13" w:rsidP="00741F13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</w:p>
    <w:p w:rsidR="00741F13" w:rsidRPr="00741F13" w:rsidRDefault="00741F13" w:rsidP="00741F13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</w:p>
    <w:p w:rsidR="00741F13" w:rsidRPr="00741F13" w:rsidRDefault="00741F13" w:rsidP="00741F13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  <w:sectPr w:rsidR="00741F13" w:rsidRPr="00741F13" w:rsidSect="000428DB">
          <w:pgSz w:w="11906" w:h="16838"/>
          <w:pgMar w:top="709" w:right="850" w:bottom="567" w:left="1418" w:header="708" w:footer="708" w:gutter="0"/>
          <w:cols w:space="708"/>
          <w:docGrid w:linePitch="360"/>
        </w:sectPr>
      </w:pPr>
    </w:p>
    <w:p w:rsidR="00741F13" w:rsidRPr="00741F13" w:rsidRDefault="00741F13" w:rsidP="00741F13">
      <w:pPr>
        <w:spacing w:after="0" w:line="240" w:lineRule="auto"/>
        <w:ind w:left="3540" w:firstLine="708"/>
        <w:jc w:val="center"/>
        <w:rPr>
          <w:rFonts w:ascii="Times New Roman" w:hAnsi="Times New Roman"/>
          <w:sz w:val="24"/>
          <w:szCs w:val="24"/>
        </w:rPr>
      </w:pPr>
      <w:r w:rsidRPr="00741F13">
        <w:rPr>
          <w:rFonts w:ascii="Times New Roman" w:hAnsi="Times New Roman"/>
          <w:sz w:val="24"/>
          <w:szCs w:val="24"/>
        </w:rPr>
        <w:lastRenderedPageBreak/>
        <w:t xml:space="preserve"> Приложение 2</w:t>
      </w:r>
    </w:p>
    <w:p w:rsidR="00741F13" w:rsidRPr="00741F13" w:rsidRDefault="00741F13" w:rsidP="00741F13">
      <w:pPr>
        <w:spacing w:after="0" w:line="240" w:lineRule="auto"/>
        <w:ind w:left="4956" w:firstLine="708"/>
        <w:jc w:val="center"/>
        <w:rPr>
          <w:rFonts w:ascii="Times New Roman" w:hAnsi="Times New Roman"/>
          <w:color w:val="FF0000"/>
          <w:u w:val="single"/>
        </w:rPr>
      </w:pPr>
      <w:r w:rsidRPr="00741F13">
        <w:rPr>
          <w:rFonts w:ascii="Times New Roman" w:hAnsi="Times New Roman"/>
          <w:sz w:val="24"/>
          <w:szCs w:val="24"/>
        </w:rPr>
        <w:t xml:space="preserve">       </w:t>
      </w:r>
      <w:r w:rsidRPr="00741F1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41F13">
        <w:rPr>
          <w:rFonts w:ascii="Times New Roman" w:hAnsi="Times New Roman"/>
          <w:sz w:val="24"/>
          <w:szCs w:val="24"/>
        </w:rPr>
        <w:t xml:space="preserve">к приказу от </w:t>
      </w:r>
      <w:r w:rsidRPr="00741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1F13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26.08.2024</w:t>
      </w:r>
      <w:r w:rsidRPr="00741F1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1F13">
        <w:rPr>
          <w:rFonts w:ascii="Times New Roman" w:hAnsi="Times New Roman"/>
          <w:sz w:val="24"/>
          <w:szCs w:val="24"/>
        </w:rPr>
        <w:t xml:space="preserve"> № </w:t>
      </w:r>
      <w:r w:rsidRPr="00741F13">
        <w:rPr>
          <w:rFonts w:ascii="Times New Roman" w:hAnsi="Times New Roman"/>
          <w:sz w:val="24"/>
          <w:szCs w:val="24"/>
          <w:u w:val="single"/>
        </w:rPr>
        <w:t>433</w:t>
      </w:r>
    </w:p>
    <w:p w:rsidR="00741F13" w:rsidRPr="00741F13" w:rsidRDefault="00741F13" w:rsidP="00741F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F13">
        <w:rPr>
          <w:rFonts w:ascii="Times New Roman" w:hAnsi="Times New Roman"/>
          <w:sz w:val="24"/>
          <w:szCs w:val="24"/>
        </w:rPr>
        <w:t xml:space="preserve">Состав </w:t>
      </w:r>
    </w:p>
    <w:p w:rsidR="00741F13" w:rsidRPr="00741F13" w:rsidRDefault="00741F13" w:rsidP="00741F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41F13">
        <w:rPr>
          <w:rFonts w:ascii="Times New Roman" w:hAnsi="Times New Roman"/>
          <w:sz w:val="24"/>
          <w:szCs w:val="24"/>
        </w:rPr>
        <w:t>предметно-методических комиссий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2"/>
        <w:gridCol w:w="2525"/>
        <w:gridCol w:w="2410"/>
        <w:gridCol w:w="4252"/>
      </w:tblGrid>
      <w:tr w:rsidR="00741F13" w:rsidRPr="00741F13" w:rsidTr="00407468">
        <w:tc>
          <w:tcPr>
            <w:tcW w:w="702" w:type="dxa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525" w:type="dxa"/>
            <w:hideMark/>
          </w:tcPr>
          <w:p w:rsidR="00741F13" w:rsidRPr="00741F13" w:rsidRDefault="00741F13" w:rsidP="00407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  <w:hideMark/>
          </w:tcPr>
          <w:p w:rsidR="00741F13" w:rsidRPr="00741F13" w:rsidRDefault="00741F13" w:rsidP="00407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4252" w:type="dxa"/>
            <w:hideMark/>
          </w:tcPr>
          <w:p w:rsidR="00741F13" w:rsidRPr="00741F13" w:rsidRDefault="00741F13" w:rsidP="00407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ОУ</w:t>
            </w:r>
          </w:p>
        </w:tc>
      </w:tr>
      <w:tr w:rsidR="00741F13" w:rsidRPr="00741F13" w:rsidTr="00407468">
        <w:tc>
          <w:tcPr>
            <w:tcW w:w="702" w:type="dxa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Кызылова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А.П.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 xml:space="preserve"> № 1, руководитель МО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Сабадаш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Гимназия № 5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Паньшина И.И.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№ 7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Попова Н.И.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11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Крючков А.Л.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№ 12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Ишмуратова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Э.Н.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15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Згодько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Л.А..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17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Крупко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19</w:t>
            </w:r>
          </w:p>
        </w:tc>
      </w:tr>
      <w:tr w:rsidR="00741F13" w:rsidRPr="00741F13" w:rsidTr="00407468">
        <w:tc>
          <w:tcPr>
            <w:tcW w:w="702" w:type="dxa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Масолова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№ 2,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Овчаренко Н.А.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2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Казицина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2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Сергеева Ю.А.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2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Путивлев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А.Ю.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2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Камардина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Ю.Ю.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2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Трусенко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2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Золотарева А.В.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Гимназия № 5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Крюкова О.А.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Гимназия № 5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Савченко Е.В.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Гимназия № 5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Хлюбко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7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Хасевич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С.С.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12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Варачева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В.Ж.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19</w:t>
            </w:r>
          </w:p>
        </w:tc>
      </w:tr>
      <w:tr w:rsidR="00741F13" w:rsidRPr="00741F13" w:rsidTr="00407468">
        <w:tc>
          <w:tcPr>
            <w:tcW w:w="702" w:type="dxa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Самсонова Т.</w:t>
            </w:r>
            <w:proofErr w:type="gramStart"/>
            <w:r w:rsidRPr="00741F1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Гимназия № 5, руководитель МО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Гареева Я.С.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Гимназия № 5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Лукичева С.Н.</w:t>
            </w:r>
          </w:p>
        </w:tc>
        <w:tc>
          <w:tcPr>
            <w:tcW w:w="4252" w:type="dxa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Гимназия № 5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Юнусова Н.З.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 xml:space="preserve"> № 2</w:t>
            </w:r>
          </w:p>
        </w:tc>
      </w:tr>
      <w:tr w:rsidR="00741F13" w:rsidRPr="00741F13" w:rsidTr="00407468">
        <w:tc>
          <w:tcPr>
            <w:tcW w:w="702" w:type="dxa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hideMark/>
          </w:tcPr>
          <w:p w:rsidR="00741F13" w:rsidRPr="00741F13" w:rsidRDefault="00741F13" w:rsidP="00407468">
            <w:pPr>
              <w:spacing w:after="0"/>
              <w:rPr>
                <w:rFonts w:ascii="Times New Roman" w:hAnsi="Times New Roman"/>
                <w:b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Французский язык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Низельская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 О.И.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№ 1,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Кирпиченко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Т.Г.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Воеводина Л.А.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Граждан Ю.А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Гречка Н.П.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Кашаровская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Полянская О.В.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Телешева А.И.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 xml:space="preserve"> № 1</w:t>
            </w:r>
          </w:p>
        </w:tc>
      </w:tr>
      <w:tr w:rsidR="00741F13" w:rsidRPr="00741F13" w:rsidTr="00407468">
        <w:tc>
          <w:tcPr>
            <w:tcW w:w="702" w:type="dxa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Крымскотатарский</w:t>
            </w:r>
            <w:proofErr w:type="spellEnd"/>
            <w:r w:rsidRPr="00741F13">
              <w:rPr>
                <w:rFonts w:ascii="Times New Roman" w:hAnsi="Times New Roman"/>
                <w:b/>
                <w:sz w:val="24"/>
                <w:szCs w:val="24"/>
              </w:rPr>
              <w:t xml:space="preserve"> язык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Гафарова Л.С.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</w:pPr>
            <w:proofErr w:type="spell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Щебетовская</w:t>
            </w:r>
            <w:proofErr w:type="spellEnd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школа,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Сейтжелилова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Э.Э.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15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Мамутова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7</w:t>
            </w:r>
          </w:p>
        </w:tc>
      </w:tr>
      <w:tr w:rsidR="00741F13" w:rsidRPr="00741F13" w:rsidTr="00407468">
        <w:tc>
          <w:tcPr>
            <w:tcW w:w="0" w:type="auto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Экология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Юрина О.О.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№ 14, руководитель МО</w:t>
            </w:r>
          </w:p>
        </w:tc>
      </w:tr>
      <w:tr w:rsidR="00741F13" w:rsidRPr="00741F13" w:rsidTr="00407468">
        <w:tc>
          <w:tcPr>
            <w:tcW w:w="0" w:type="auto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pStyle w:val="a8"/>
              <w:rPr>
                <w:rFonts w:ascii="Times New Roman" w:hAnsi="Times New Roman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Белая В.Р.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7</w:t>
            </w:r>
          </w:p>
        </w:tc>
      </w:tr>
      <w:tr w:rsidR="00741F13" w:rsidRPr="00741F13" w:rsidTr="00407468">
        <w:tc>
          <w:tcPr>
            <w:tcW w:w="0" w:type="auto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741F13">
              <w:rPr>
                <w:rFonts w:ascii="Times New Roman" w:hAnsi="Times New Roman"/>
              </w:rPr>
              <w:t>Коденко</w:t>
            </w:r>
            <w:proofErr w:type="spellEnd"/>
            <w:r w:rsidRPr="00741F13">
              <w:rPr>
                <w:rFonts w:ascii="Times New Roman" w:hAnsi="Times New Roman"/>
              </w:rPr>
              <w:t xml:space="preserve"> Н.И.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</w:tr>
      <w:tr w:rsidR="00741F13" w:rsidRPr="00741F13" w:rsidTr="00407468">
        <w:tc>
          <w:tcPr>
            <w:tcW w:w="0" w:type="auto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Пасечник Н.В.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№ 17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Ильясова И.К.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№ 19</w:t>
            </w:r>
          </w:p>
        </w:tc>
      </w:tr>
      <w:tr w:rsidR="00741F13" w:rsidRPr="00741F13" w:rsidTr="00407468">
        <w:tc>
          <w:tcPr>
            <w:tcW w:w="702" w:type="dxa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Курц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Гимназия № 5, руководитель МО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Тарутина Ю.В.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Специализированная школа № 2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Гладченко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Л. 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Специализированная школа № 2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Богатыренко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№ 14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Кирилова Н.В.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№ 15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Иванютина Т.С.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№ 16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Сенченко И.А.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№ 20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Величко А.Н.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Щебетовская</w:t>
            </w:r>
            <w:proofErr w:type="spellEnd"/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школа</w:t>
            </w:r>
          </w:p>
        </w:tc>
      </w:tr>
      <w:tr w:rsidR="00741F13" w:rsidRPr="00741F13" w:rsidTr="00407468">
        <w:tc>
          <w:tcPr>
            <w:tcW w:w="702" w:type="dxa"/>
            <w:vMerge w:val="restart"/>
            <w:tcBorders>
              <w:top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tcBorders>
              <w:top w:val="single" w:sz="4" w:space="0" w:color="auto"/>
            </w:tcBorders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Экономика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Федотова Т.И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 xml:space="preserve"> № 19, руководитель МО</w:t>
            </w:r>
          </w:p>
        </w:tc>
      </w:tr>
      <w:tr w:rsidR="00741F13" w:rsidRPr="00741F13" w:rsidTr="00407468">
        <w:tc>
          <w:tcPr>
            <w:tcW w:w="702" w:type="dxa"/>
            <w:vMerge/>
            <w:tcBorders>
              <w:top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Курц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Гимназия № 5</w:t>
            </w:r>
          </w:p>
        </w:tc>
      </w:tr>
      <w:tr w:rsidR="00741F13" w:rsidRPr="00741F13" w:rsidTr="00407468">
        <w:tc>
          <w:tcPr>
            <w:tcW w:w="702" w:type="dxa"/>
            <w:vMerge/>
            <w:tcBorders>
              <w:top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Стефанов В.Ю.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Гимназия № 5</w:t>
            </w:r>
          </w:p>
        </w:tc>
      </w:tr>
      <w:tr w:rsidR="00741F13" w:rsidRPr="00741F13" w:rsidTr="00407468">
        <w:tc>
          <w:tcPr>
            <w:tcW w:w="702" w:type="dxa"/>
            <w:vMerge/>
            <w:tcBorders>
              <w:top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</w:tcBorders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Гетьман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 xml:space="preserve"> № 6</w:t>
            </w:r>
          </w:p>
        </w:tc>
      </w:tr>
      <w:tr w:rsidR="00741F13" w:rsidRPr="00741F13" w:rsidTr="00407468">
        <w:tc>
          <w:tcPr>
            <w:tcW w:w="702" w:type="dxa"/>
            <w:vMerge/>
            <w:tcBorders>
              <w:top w:val="single" w:sz="4" w:space="0" w:color="auto"/>
            </w:tcBorders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tcBorders>
              <w:top w:val="single" w:sz="4" w:space="0" w:color="auto"/>
            </w:tcBorders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Чистякова В.В.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№ 11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Северина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 xml:space="preserve"> № 17</w:t>
            </w:r>
          </w:p>
        </w:tc>
      </w:tr>
      <w:tr w:rsidR="00741F13" w:rsidRPr="00741F13" w:rsidTr="00407468">
        <w:tc>
          <w:tcPr>
            <w:tcW w:w="0" w:type="auto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Чистякова В.В.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№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11, руководитель МО</w:t>
            </w:r>
          </w:p>
        </w:tc>
      </w:tr>
      <w:tr w:rsidR="00741F13" w:rsidRPr="00741F13" w:rsidTr="00407468">
        <w:tc>
          <w:tcPr>
            <w:tcW w:w="0" w:type="auto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Салтыкова А.Э.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№15</w:t>
            </w:r>
          </w:p>
        </w:tc>
      </w:tr>
      <w:tr w:rsidR="00741F13" w:rsidRPr="00741F13" w:rsidTr="00407468">
        <w:tc>
          <w:tcPr>
            <w:tcW w:w="0" w:type="auto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Самарин К.В.</w:t>
            </w:r>
          </w:p>
        </w:tc>
        <w:tc>
          <w:tcPr>
            <w:tcW w:w="4252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№7</w:t>
            </w:r>
          </w:p>
        </w:tc>
      </w:tr>
      <w:tr w:rsidR="00741F13" w:rsidRPr="00741F13" w:rsidTr="00407468">
        <w:tc>
          <w:tcPr>
            <w:tcW w:w="0" w:type="auto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Михайлова В.Н.</w:t>
            </w:r>
          </w:p>
        </w:tc>
        <w:tc>
          <w:tcPr>
            <w:tcW w:w="4252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№9</w:t>
            </w:r>
          </w:p>
        </w:tc>
      </w:tr>
      <w:tr w:rsidR="00741F13" w:rsidRPr="00741F13" w:rsidTr="00407468">
        <w:tc>
          <w:tcPr>
            <w:tcW w:w="0" w:type="auto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Цикал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Н.А.                      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 xml:space="preserve"> № 14</w:t>
            </w:r>
          </w:p>
        </w:tc>
      </w:tr>
      <w:tr w:rsidR="00741F13" w:rsidRPr="00741F13" w:rsidTr="00407468">
        <w:tc>
          <w:tcPr>
            <w:tcW w:w="0" w:type="auto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Стоковский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№12</w:t>
            </w:r>
          </w:p>
        </w:tc>
      </w:tr>
      <w:tr w:rsidR="00741F13" w:rsidRPr="00741F13" w:rsidTr="00407468">
        <w:tc>
          <w:tcPr>
            <w:tcW w:w="0" w:type="auto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Саманцова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Е.В.                                 </w:t>
            </w:r>
          </w:p>
        </w:tc>
        <w:tc>
          <w:tcPr>
            <w:tcW w:w="4252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№ 19</w:t>
            </w:r>
          </w:p>
        </w:tc>
      </w:tr>
      <w:tr w:rsidR="00741F13" w:rsidRPr="00741F13" w:rsidTr="00407468">
        <w:tc>
          <w:tcPr>
            <w:tcW w:w="0" w:type="auto"/>
            <w:vMerge/>
          </w:tcPr>
          <w:p w:rsidR="00741F13" w:rsidRPr="00741F13" w:rsidRDefault="00741F13" w:rsidP="0040746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Жирадков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252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Коктебельская школа</w:t>
            </w:r>
          </w:p>
        </w:tc>
      </w:tr>
      <w:tr w:rsidR="00741F13" w:rsidRPr="00741F13" w:rsidTr="00407468">
        <w:trPr>
          <w:trHeight w:val="262"/>
        </w:trPr>
        <w:tc>
          <w:tcPr>
            <w:tcW w:w="702" w:type="dxa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Чистякова В.В.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№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11, руководитель МО</w:t>
            </w:r>
          </w:p>
        </w:tc>
      </w:tr>
      <w:tr w:rsidR="00741F13" w:rsidRPr="00741F13" w:rsidTr="00407468">
        <w:trPr>
          <w:trHeight w:val="262"/>
        </w:trPr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Михайленко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Н.И.                         </w:t>
            </w:r>
          </w:p>
        </w:tc>
        <w:tc>
          <w:tcPr>
            <w:tcW w:w="4252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№ 2</w:t>
            </w:r>
          </w:p>
        </w:tc>
      </w:tr>
      <w:tr w:rsidR="00741F13" w:rsidRPr="00741F13" w:rsidTr="00407468">
        <w:trPr>
          <w:trHeight w:val="262"/>
        </w:trPr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Аединова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Л.Д.              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 xml:space="preserve"> № 7</w:t>
            </w:r>
          </w:p>
        </w:tc>
      </w:tr>
      <w:tr w:rsidR="00741F13" w:rsidRPr="00741F13" w:rsidTr="00407468">
        <w:trPr>
          <w:trHeight w:val="301"/>
        </w:trPr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Радионова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13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Шайко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С.В.                        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 № 9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Побережник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17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Амедиева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Э.М.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№19</w:t>
            </w:r>
          </w:p>
        </w:tc>
      </w:tr>
      <w:tr w:rsidR="00741F13" w:rsidRPr="00741F13" w:rsidTr="00407468">
        <w:trPr>
          <w:trHeight w:val="266"/>
        </w:trPr>
        <w:tc>
          <w:tcPr>
            <w:tcW w:w="0" w:type="auto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Право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Чистякова В.В.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№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11, руководитель МО</w:t>
            </w:r>
          </w:p>
        </w:tc>
      </w:tr>
      <w:tr w:rsidR="00741F13" w:rsidRPr="00741F13" w:rsidTr="00407468">
        <w:trPr>
          <w:trHeight w:val="266"/>
        </w:trPr>
        <w:tc>
          <w:tcPr>
            <w:tcW w:w="0" w:type="auto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 xml:space="preserve">Маслов С.А.                                  </w:t>
            </w:r>
          </w:p>
        </w:tc>
        <w:tc>
          <w:tcPr>
            <w:tcW w:w="4252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№ 8</w:t>
            </w:r>
          </w:p>
        </w:tc>
      </w:tr>
      <w:tr w:rsidR="00741F13" w:rsidRPr="00741F13" w:rsidTr="00407468">
        <w:trPr>
          <w:trHeight w:val="266"/>
        </w:trPr>
        <w:tc>
          <w:tcPr>
            <w:tcW w:w="0" w:type="auto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Чередниченко О.М.</w:t>
            </w:r>
          </w:p>
        </w:tc>
        <w:tc>
          <w:tcPr>
            <w:tcW w:w="4252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14</w:t>
            </w:r>
          </w:p>
        </w:tc>
      </w:tr>
      <w:tr w:rsidR="00741F13" w:rsidRPr="00741F13" w:rsidTr="00407468">
        <w:trPr>
          <w:trHeight w:val="266"/>
        </w:trPr>
        <w:tc>
          <w:tcPr>
            <w:tcW w:w="0" w:type="auto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Рева Ю.Ю.</w:t>
            </w:r>
          </w:p>
        </w:tc>
        <w:tc>
          <w:tcPr>
            <w:tcW w:w="4252" w:type="dxa"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17</w:t>
            </w:r>
          </w:p>
        </w:tc>
      </w:tr>
      <w:tr w:rsidR="00741F13" w:rsidRPr="00741F13" w:rsidTr="00407468">
        <w:tc>
          <w:tcPr>
            <w:tcW w:w="702" w:type="dxa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Украинский язык и литература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Музычук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№ 20,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Калетник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№ 7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Шустова Н.Н..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20</w:t>
            </w:r>
          </w:p>
        </w:tc>
      </w:tr>
      <w:tr w:rsidR="00741F13" w:rsidRPr="00741F13" w:rsidTr="00407468">
        <w:tc>
          <w:tcPr>
            <w:tcW w:w="702" w:type="dxa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Черман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С.И. 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№ 2,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Халилов Р.А.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Исаченко О.В.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Спортивная школа № 1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Валихова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9</w:t>
            </w:r>
          </w:p>
        </w:tc>
      </w:tr>
      <w:tr w:rsidR="00741F13" w:rsidRPr="00741F13" w:rsidTr="00407468">
        <w:tc>
          <w:tcPr>
            <w:tcW w:w="702" w:type="dxa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Искусство (МХК)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</w:rPr>
              <w:t>Татаренкова</w:t>
            </w:r>
            <w:proofErr w:type="spellEnd"/>
            <w:r w:rsidRPr="00741F13">
              <w:rPr>
                <w:rFonts w:ascii="Times New Roman" w:hAnsi="Times New Roman"/>
                <w:sz w:val="24"/>
              </w:rPr>
              <w:t xml:space="preserve"> Е.В.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№ 17</w:t>
            </w: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,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</w:rPr>
              <w:t>Коробкина</w:t>
            </w:r>
            <w:proofErr w:type="spellEnd"/>
            <w:r w:rsidRPr="00741F13">
              <w:rPr>
                <w:rFonts w:ascii="Times New Roman" w:hAnsi="Times New Roman"/>
                <w:sz w:val="24"/>
              </w:rPr>
              <w:t xml:space="preserve"> Т.Ф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Методический центр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</w:rPr>
              <w:t xml:space="preserve">Денисенко О.И. 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Гимназия № 5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Воробьева В.Н.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6</w:t>
            </w:r>
          </w:p>
        </w:tc>
      </w:tr>
      <w:tr w:rsidR="00741F13" w:rsidRPr="00741F13" w:rsidTr="00407468">
        <w:tc>
          <w:tcPr>
            <w:tcW w:w="702" w:type="dxa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Труд (технология)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Карапетян А.Г.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, руководитель МО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Ищенко С.А.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2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Бондаренко Е.Н.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 xml:space="preserve"> № 9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Горовой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М.В.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13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Удод И.В.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Гимназия № 5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Кадыров Д.С.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7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Воробьева В.Н.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6</w:t>
            </w:r>
          </w:p>
        </w:tc>
      </w:tr>
      <w:tr w:rsidR="00741F13" w:rsidRPr="00741F13" w:rsidTr="00407468">
        <w:tc>
          <w:tcPr>
            <w:tcW w:w="702" w:type="dxa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ОБЗР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Плоткин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А.М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Школа № 12, 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Плаксина Т.М.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 xml:space="preserve">Методист МЦ  </w:t>
            </w:r>
          </w:p>
        </w:tc>
      </w:tr>
      <w:tr w:rsidR="00741F13" w:rsidRPr="00741F13" w:rsidTr="00407468">
        <w:tc>
          <w:tcPr>
            <w:tcW w:w="702" w:type="dxa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Панченко В.В.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№ 2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  <w:hideMark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Лойко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Гимназия № 5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Бабич А.В.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Школа № 9</w:t>
            </w:r>
          </w:p>
        </w:tc>
      </w:tr>
      <w:tr w:rsidR="00741F13" w:rsidRPr="00741F13" w:rsidTr="00407468">
        <w:tc>
          <w:tcPr>
            <w:tcW w:w="0" w:type="auto"/>
            <w:vMerge w:val="restart"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 w:val="restart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 xml:space="preserve">Начальная школа </w:t>
            </w:r>
          </w:p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  <w:r w:rsidRPr="00741F1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Доронина О.А.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№ 2, руководитель МО</w:t>
            </w:r>
          </w:p>
        </w:tc>
      </w:tr>
      <w:tr w:rsidR="00741F13" w:rsidRPr="00741F13" w:rsidTr="00407468">
        <w:tc>
          <w:tcPr>
            <w:tcW w:w="0" w:type="auto"/>
            <w:vMerge/>
          </w:tcPr>
          <w:p w:rsidR="00741F13" w:rsidRPr="00741F13" w:rsidRDefault="00741F13" w:rsidP="00407468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Кривцова Л.В.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№ 15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Лавриненко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Гимназия № 5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№ 8</w:t>
            </w:r>
          </w:p>
        </w:tc>
      </w:tr>
      <w:tr w:rsidR="00741F13" w:rsidRPr="00741F13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Кремьнева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4252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№ 7</w:t>
            </w:r>
          </w:p>
        </w:tc>
      </w:tr>
      <w:tr w:rsidR="00741F13" w:rsidRPr="00BA50ED" w:rsidTr="00407468">
        <w:tc>
          <w:tcPr>
            <w:tcW w:w="0" w:type="auto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25" w:type="dxa"/>
            <w:vMerge/>
            <w:vAlign w:val="center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41F13" w:rsidRPr="00741F13" w:rsidRDefault="00741F13" w:rsidP="004074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1F13">
              <w:rPr>
                <w:rFonts w:ascii="Times New Roman" w:hAnsi="Times New Roman"/>
                <w:sz w:val="24"/>
                <w:szCs w:val="24"/>
              </w:rPr>
              <w:t>Мокляк</w:t>
            </w:r>
            <w:proofErr w:type="spellEnd"/>
            <w:r w:rsidRPr="00741F13">
              <w:rPr>
                <w:rFonts w:ascii="Times New Roman" w:hAnsi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4252" w:type="dxa"/>
          </w:tcPr>
          <w:p w:rsidR="00741F13" w:rsidRPr="00617181" w:rsidRDefault="00741F13" w:rsidP="0040746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741F13">
              <w:rPr>
                <w:rFonts w:ascii="Times New Roman" w:hAnsi="Times New Roman"/>
                <w:sz w:val="24"/>
                <w:szCs w:val="24"/>
              </w:rPr>
              <w:t>Школа № 17</w:t>
            </w:r>
          </w:p>
        </w:tc>
      </w:tr>
    </w:tbl>
    <w:p w:rsidR="00E05E7C" w:rsidRDefault="00E05E7C" w:rsidP="00741F13">
      <w:pPr>
        <w:widowControl w:val="0"/>
        <w:spacing w:line="240" w:lineRule="auto"/>
        <w:ind w:left="4962" w:right="-58" w:hanging="4962"/>
        <w:jc w:val="both"/>
        <w:rPr>
          <w:rFonts w:ascii="Times New Roman" w:hAnsi="Times New Roman"/>
          <w:sz w:val="24"/>
          <w:szCs w:val="24"/>
        </w:rPr>
      </w:pPr>
    </w:p>
    <w:sectPr w:rsidR="00E05E7C" w:rsidSect="00741F13">
      <w:pgSz w:w="11906" w:h="16840"/>
      <w:pgMar w:top="1134" w:right="849" w:bottom="0" w:left="1558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074"/>
    <w:multiLevelType w:val="hybridMultilevel"/>
    <w:tmpl w:val="0A7A4840"/>
    <w:lvl w:ilvl="0" w:tplc="37A41D0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571391"/>
    <w:multiLevelType w:val="hybridMultilevel"/>
    <w:tmpl w:val="3BD49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53C51"/>
    <w:multiLevelType w:val="multilevel"/>
    <w:tmpl w:val="38E2A13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>
    <w:nsid w:val="10931941"/>
    <w:multiLevelType w:val="hybridMultilevel"/>
    <w:tmpl w:val="138A1AC6"/>
    <w:lvl w:ilvl="0" w:tplc="37A41D0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D1421"/>
    <w:multiLevelType w:val="hybridMultilevel"/>
    <w:tmpl w:val="E5AED390"/>
    <w:lvl w:ilvl="0" w:tplc="37A41D0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621D6A"/>
    <w:multiLevelType w:val="hybridMultilevel"/>
    <w:tmpl w:val="543AC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C26502"/>
    <w:multiLevelType w:val="hybridMultilevel"/>
    <w:tmpl w:val="6CBA84E6"/>
    <w:lvl w:ilvl="0" w:tplc="AEA80634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464A0"/>
    <w:multiLevelType w:val="hybridMultilevel"/>
    <w:tmpl w:val="45D2E034"/>
    <w:lvl w:ilvl="0" w:tplc="3EA817DE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7623B"/>
    <w:multiLevelType w:val="hybridMultilevel"/>
    <w:tmpl w:val="7D021A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C0784B"/>
    <w:multiLevelType w:val="hybridMultilevel"/>
    <w:tmpl w:val="43F44FDE"/>
    <w:lvl w:ilvl="0" w:tplc="19681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AF4AA2"/>
    <w:multiLevelType w:val="multilevel"/>
    <w:tmpl w:val="38E2A13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1">
    <w:nsid w:val="689C7188"/>
    <w:multiLevelType w:val="hybridMultilevel"/>
    <w:tmpl w:val="9D52B902"/>
    <w:lvl w:ilvl="0" w:tplc="37A41D0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9A2F34"/>
    <w:multiLevelType w:val="multilevel"/>
    <w:tmpl w:val="38E2A136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1"/>
  </w:num>
  <w:num w:numId="13">
    <w:abstractNumId w:val="0"/>
  </w:num>
  <w:num w:numId="14">
    <w:abstractNumId w:val="4"/>
  </w:num>
  <w:num w:numId="15">
    <w:abstractNumId w:val="3"/>
  </w:num>
  <w:num w:numId="16">
    <w:abstractNumId w:val="11"/>
  </w:num>
  <w:num w:numId="17">
    <w:abstractNumId w:val="0"/>
  </w:num>
  <w:num w:numId="18">
    <w:abstractNumId w:val="4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95E21"/>
    <w:rsid w:val="00006DDD"/>
    <w:rsid w:val="00007F45"/>
    <w:rsid w:val="000103DC"/>
    <w:rsid w:val="00012B56"/>
    <w:rsid w:val="00020590"/>
    <w:rsid w:val="00023473"/>
    <w:rsid w:val="000234E5"/>
    <w:rsid w:val="00031A11"/>
    <w:rsid w:val="000324C9"/>
    <w:rsid w:val="000325A3"/>
    <w:rsid w:val="0004023A"/>
    <w:rsid w:val="000412FC"/>
    <w:rsid w:val="00042286"/>
    <w:rsid w:val="000428DB"/>
    <w:rsid w:val="00047370"/>
    <w:rsid w:val="000475A2"/>
    <w:rsid w:val="0006252A"/>
    <w:rsid w:val="00066F1B"/>
    <w:rsid w:val="00071610"/>
    <w:rsid w:val="0007748B"/>
    <w:rsid w:val="000836A7"/>
    <w:rsid w:val="000A05AE"/>
    <w:rsid w:val="000A1DA1"/>
    <w:rsid w:val="000B1A74"/>
    <w:rsid w:val="000B1E2C"/>
    <w:rsid w:val="000C7B6B"/>
    <w:rsid w:val="000E619A"/>
    <w:rsid w:val="000F001F"/>
    <w:rsid w:val="000F045F"/>
    <w:rsid w:val="000F0D1B"/>
    <w:rsid w:val="000F424F"/>
    <w:rsid w:val="000F5D33"/>
    <w:rsid w:val="000F7819"/>
    <w:rsid w:val="0010100F"/>
    <w:rsid w:val="0010158D"/>
    <w:rsid w:val="001102EC"/>
    <w:rsid w:val="00114BDA"/>
    <w:rsid w:val="00117E76"/>
    <w:rsid w:val="00120B6C"/>
    <w:rsid w:val="001239A7"/>
    <w:rsid w:val="00127447"/>
    <w:rsid w:val="00132EA8"/>
    <w:rsid w:val="00136788"/>
    <w:rsid w:val="00140014"/>
    <w:rsid w:val="0014014A"/>
    <w:rsid w:val="00140FFA"/>
    <w:rsid w:val="00142ADD"/>
    <w:rsid w:val="00147F5C"/>
    <w:rsid w:val="00161DFC"/>
    <w:rsid w:val="00161E2E"/>
    <w:rsid w:val="00163310"/>
    <w:rsid w:val="00164CB0"/>
    <w:rsid w:val="001665D6"/>
    <w:rsid w:val="00166BCF"/>
    <w:rsid w:val="0017017C"/>
    <w:rsid w:val="00170F64"/>
    <w:rsid w:val="00175A46"/>
    <w:rsid w:val="001801C5"/>
    <w:rsid w:val="00183147"/>
    <w:rsid w:val="001832DC"/>
    <w:rsid w:val="0019384A"/>
    <w:rsid w:val="0019430F"/>
    <w:rsid w:val="0019588C"/>
    <w:rsid w:val="001A5138"/>
    <w:rsid w:val="001A64EC"/>
    <w:rsid w:val="001B07D6"/>
    <w:rsid w:val="001B79C7"/>
    <w:rsid w:val="001C20B0"/>
    <w:rsid w:val="001C57F0"/>
    <w:rsid w:val="001D0003"/>
    <w:rsid w:val="001E7555"/>
    <w:rsid w:val="001F06A4"/>
    <w:rsid w:val="001F1369"/>
    <w:rsid w:val="001F4ED4"/>
    <w:rsid w:val="001F6C98"/>
    <w:rsid w:val="0021158E"/>
    <w:rsid w:val="002119A7"/>
    <w:rsid w:val="00222A82"/>
    <w:rsid w:val="00241F00"/>
    <w:rsid w:val="0024225C"/>
    <w:rsid w:val="00245E1C"/>
    <w:rsid w:val="0024703E"/>
    <w:rsid w:val="00257B16"/>
    <w:rsid w:val="00260287"/>
    <w:rsid w:val="0026567A"/>
    <w:rsid w:val="00266E12"/>
    <w:rsid w:val="00267056"/>
    <w:rsid w:val="00270872"/>
    <w:rsid w:val="00274000"/>
    <w:rsid w:val="0027411A"/>
    <w:rsid w:val="0027483A"/>
    <w:rsid w:val="00274E41"/>
    <w:rsid w:val="00280082"/>
    <w:rsid w:val="002815A5"/>
    <w:rsid w:val="002815C0"/>
    <w:rsid w:val="00281BE3"/>
    <w:rsid w:val="00283C90"/>
    <w:rsid w:val="00285804"/>
    <w:rsid w:val="00293B77"/>
    <w:rsid w:val="00294105"/>
    <w:rsid w:val="002963CC"/>
    <w:rsid w:val="002A0EA3"/>
    <w:rsid w:val="002C1CC7"/>
    <w:rsid w:val="002C3357"/>
    <w:rsid w:val="002C3B34"/>
    <w:rsid w:val="002D1F3F"/>
    <w:rsid w:val="002D273C"/>
    <w:rsid w:val="002D6581"/>
    <w:rsid w:val="002E150B"/>
    <w:rsid w:val="002F4F4E"/>
    <w:rsid w:val="002F545F"/>
    <w:rsid w:val="002F5EBA"/>
    <w:rsid w:val="002F6A95"/>
    <w:rsid w:val="003151F8"/>
    <w:rsid w:val="0032746B"/>
    <w:rsid w:val="003306CA"/>
    <w:rsid w:val="00333676"/>
    <w:rsid w:val="003403A7"/>
    <w:rsid w:val="0034153E"/>
    <w:rsid w:val="00344CCF"/>
    <w:rsid w:val="0035478E"/>
    <w:rsid w:val="00370537"/>
    <w:rsid w:val="00375E86"/>
    <w:rsid w:val="00387736"/>
    <w:rsid w:val="003977FA"/>
    <w:rsid w:val="003A2D22"/>
    <w:rsid w:val="003A3953"/>
    <w:rsid w:val="003A4924"/>
    <w:rsid w:val="003A65BB"/>
    <w:rsid w:val="003A69FF"/>
    <w:rsid w:val="003B02D8"/>
    <w:rsid w:val="003C75EB"/>
    <w:rsid w:val="003D131C"/>
    <w:rsid w:val="003D7AE5"/>
    <w:rsid w:val="003E1818"/>
    <w:rsid w:val="003E1AAF"/>
    <w:rsid w:val="003E6730"/>
    <w:rsid w:val="003F35CE"/>
    <w:rsid w:val="003F65D7"/>
    <w:rsid w:val="00410C11"/>
    <w:rsid w:val="00417A7C"/>
    <w:rsid w:val="004204FE"/>
    <w:rsid w:val="00425329"/>
    <w:rsid w:val="004268C2"/>
    <w:rsid w:val="004335FB"/>
    <w:rsid w:val="00442DC6"/>
    <w:rsid w:val="004472FA"/>
    <w:rsid w:val="004472FB"/>
    <w:rsid w:val="00464644"/>
    <w:rsid w:val="00472D27"/>
    <w:rsid w:val="00477635"/>
    <w:rsid w:val="00494146"/>
    <w:rsid w:val="00494B70"/>
    <w:rsid w:val="004A6D46"/>
    <w:rsid w:val="004B0A90"/>
    <w:rsid w:val="004B1384"/>
    <w:rsid w:val="004B1C98"/>
    <w:rsid w:val="004B2750"/>
    <w:rsid w:val="004B3617"/>
    <w:rsid w:val="004B3822"/>
    <w:rsid w:val="004B5163"/>
    <w:rsid w:val="004B6DEC"/>
    <w:rsid w:val="004B7491"/>
    <w:rsid w:val="004C2257"/>
    <w:rsid w:val="004C3816"/>
    <w:rsid w:val="004D3658"/>
    <w:rsid w:val="004D3CC6"/>
    <w:rsid w:val="004D74D4"/>
    <w:rsid w:val="004F0F79"/>
    <w:rsid w:val="004F13FC"/>
    <w:rsid w:val="004F6BE8"/>
    <w:rsid w:val="00504707"/>
    <w:rsid w:val="00504C35"/>
    <w:rsid w:val="00506916"/>
    <w:rsid w:val="0051531F"/>
    <w:rsid w:val="00515660"/>
    <w:rsid w:val="00516D27"/>
    <w:rsid w:val="0053186D"/>
    <w:rsid w:val="0053576C"/>
    <w:rsid w:val="00537324"/>
    <w:rsid w:val="0053778E"/>
    <w:rsid w:val="00537A4C"/>
    <w:rsid w:val="00541C31"/>
    <w:rsid w:val="00541D2D"/>
    <w:rsid w:val="005468C0"/>
    <w:rsid w:val="00550DE5"/>
    <w:rsid w:val="00553E1B"/>
    <w:rsid w:val="0055588A"/>
    <w:rsid w:val="00561906"/>
    <w:rsid w:val="005711E7"/>
    <w:rsid w:val="005733D7"/>
    <w:rsid w:val="00575904"/>
    <w:rsid w:val="00583C14"/>
    <w:rsid w:val="00587AC9"/>
    <w:rsid w:val="00591046"/>
    <w:rsid w:val="005947E9"/>
    <w:rsid w:val="00596681"/>
    <w:rsid w:val="00596E62"/>
    <w:rsid w:val="005A02F2"/>
    <w:rsid w:val="005A1893"/>
    <w:rsid w:val="005C44F4"/>
    <w:rsid w:val="005C578E"/>
    <w:rsid w:val="005C5854"/>
    <w:rsid w:val="005E0D30"/>
    <w:rsid w:val="005E1EC0"/>
    <w:rsid w:val="005E7A7A"/>
    <w:rsid w:val="005F04AC"/>
    <w:rsid w:val="005F0CBC"/>
    <w:rsid w:val="005F0FC1"/>
    <w:rsid w:val="005F16B3"/>
    <w:rsid w:val="005F29CF"/>
    <w:rsid w:val="005F4C82"/>
    <w:rsid w:val="00605C2F"/>
    <w:rsid w:val="006107AF"/>
    <w:rsid w:val="00616A25"/>
    <w:rsid w:val="00617181"/>
    <w:rsid w:val="00625097"/>
    <w:rsid w:val="00625D1E"/>
    <w:rsid w:val="006303FB"/>
    <w:rsid w:val="0063533E"/>
    <w:rsid w:val="00635407"/>
    <w:rsid w:val="00642DE9"/>
    <w:rsid w:val="00645B24"/>
    <w:rsid w:val="0065111C"/>
    <w:rsid w:val="00655869"/>
    <w:rsid w:val="006649CF"/>
    <w:rsid w:val="00665337"/>
    <w:rsid w:val="00673612"/>
    <w:rsid w:val="00683911"/>
    <w:rsid w:val="0069241F"/>
    <w:rsid w:val="00694B83"/>
    <w:rsid w:val="0069794E"/>
    <w:rsid w:val="006A0527"/>
    <w:rsid w:val="006A773A"/>
    <w:rsid w:val="006C1D3D"/>
    <w:rsid w:val="006C43F5"/>
    <w:rsid w:val="006C5793"/>
    <w:rsid w:val="006D3A65"/>
    <w:rsid w:val="006E0AFC"/>
    <w:rsid w:val="006E388D"/>
    <w:rsid w:val="006F6C7F"/>
    <w:rsid w:val="007053DF"/>
    <w:rsid w:val="00712A43"/>
    <w:rsid w:val="00716F92"/>
    <w:rsid w:val="00731900"/>
    <w:rsid w:val="007347C2"/>
    <w:rsid w:val="00740392"/>
    <w:rsid w:val="00740750"/>
    <w:rsid w:val="00741F13"/>
    <w:rsid w:val="00742D76"/>
    <w:rsid w:val="00750980"/>
    <w:rsid w:val="00751939"/>
    <w:rsid w:val="00763B67"/>
    <w:rsid w:val="007661A6"/>
    <w:rsid w:val="007744D1"/>
    <w:rsid w:val="0078069C"/>
    <w:rsid w:val="0078077A"/>
    <w:rsid w:val="007842CF"/>
    <w:rsid w:val="00795DF3"/>
    <w:rsid w:val="007A3A33"/>
    <w:rsid w:val="007D1D90"/>
    <w:rsid w:val="007D63E2"/>
    <w:rsid w:val="007D6EA3"/>
    <w:rsid w:val="007E11F1"/>
    <w:rsid w:val="007F59EE"/>
    <w:rsid w:val="007F7E58"/>
    <w:rsid w:val="00803765"/>
    <w:rsid w:val="00806B61"/>
    <w:rsid w:val="008071CA"/>
    <w:rsid w:val="008340C1"/>
    <w:rsid w:val="0083481A"/>
    <w:rsid w:val="00851D2C"/>
    <w:rsid w:val="00856207"/>
    <w:rsid w:val="008578C3"/>
    <w:rsid w:val="008579F3"/>
    <w:rsid w:val="00861074"/>
    <w:rsid w:val="008707FC"/>
    <w:rsid w:val="0087493C"/>
    <w:rsid w:val="008750A0"/>
    <w:rsid w:val="00876E99"/>
    <w:rsid w:val="008865F5"/>
    <w:rsid w:val="00892855"/>
    <w:rsid w:val="00893CC6"/>
    <w:rsid w:val="00895CCB"/>
    <w:rsid w:val="008B2DA7"/>
    <w:rsid w:val="008B51BC"/>
    <w:rsid w:val="008B7357"/>
    <w:rsid w:val="008D7328"/>
    <w:rsid w:val="008E71A4"/>
    <w:rsid w:val="008F3481"/>
    <w:rsid w:val="008F5451"/>
    <w:rsid w:val="008F5493"/>
    <w:rsid w:val="0090787F"/>
    <w:rsid w:val="00913F08"/>
    <w:rsid w:val="00916D37"/>
    <w:rsid w:val="00920E42"/>
    <w:rsid w:val="00933768"/>
    <w:rsid w:val="00933BA6"/>
    <w:rsid w:val="00936302"/>
    <w:rsid w:val="00943F1E"/>
    <w:rsid w:val="009459E9"/>
    <w:rsid w:val="009470B5"/>
    <w:rsid w:val="0096095E"/>
    <w:rsid w:val="00964C50"/>
    <w:rsid w:val="00964D90"/>
    <w:rsid w:val="00967507"/>
    <w:rsid w:val="00972070"/>
    <w:rsid w:val="009729F0"/>
    <w:rsid w:val="009865FB"/>
    <w:rsid w:val="00990232"/>
    <w:rsid w:val="009937F4"/>
    <w:rsid w:val="00994D1E"/>
    <w:rsid w:val="009A22FF"/>
    <w:rsid w:val="009A2639"/>
    <w:rsid w:val="009B2027"/>
    <w:rsid w:val="009B4B5F"/>
    <w:rsid w:val="009B7B6E"/>
    <w:rsid w:val="009C6E2D"/>
    <w:rsid w:val="009C7F72"/>
    <w:rsid w:val="009D13FD"/>
    <w:rsid w:val="009D567C"/>
    <w:rsid w:val="009E3DE7"/>
    <w:rsid w:val="009E4C77"/>
    <w:rsid w:val="009F0FDC"/>
    <w:rsid w:val="00A0346A"/>
    <w:rsid w:val="00A15288"/>
    <w:rsid w:val="00A20AA7"/>
    <w:rsid w:val="00A2267E"/>
    <w:rsid w:val="00A248DD"/>
    <w:rsid w:val="00A37B26"/>
    <w:rsid w:val="00A37B40"/>
    <w:rsid w:val="00A4447B"/>
    <w:rsid w:val="00A51BB4"/>
    <w:rsid w:val="00A523D5"/>
    <w:rsid w:val="00A541C6"/>
    <w:rsid w:val="00A65C98"/>
    <w:rsid w:val="00A67581"/>
    <w:rsid w:val="00A678A6"/>
    <w:rsid w:val="00A734D4"/>
    <w:rsid w:val="00A82FA6"/>
    <w:rsid w:val="00A8376F"/>
    <w:rsid w:val="00A8529A"/>
    <w:rsid w:val="00A854E9"/>
    <w:rsid w:val="00A90363"/>
    <w:rsid w:val="00A9131C"/>
    <w:rsid w:val="00A91871"/>
    <w:rsid w:val="00AA28FB"/>
    <w:rsid w:val="00AA35BB"/>
    <w:rsid w:val="00AA47DB"/>
    <w:rsid w:val="00AA5F5A"/>
    <w:rsid w:val="00AB36D9"/>
    <w:rsid w:val="00AC2B5F"/>
    <w:rsid w:val="00AC5419"/>
    <w:rsid w:val="00AC5B52"/>
    <w:rsid w:val="00AD3781"/>
    <w:rsid w:val="00AD727A"/>
    <w:rsid w:val="00AE4D44"/>
    <w:rsid w:val="00AE4E95"/>
    <w:rsid w:val="00AF0BF4"/>
    <w:rsid w:val="00B00D42"/>
    <w:rsid w:val="00B060D1"/>
    <w:rsid w:val="00B068A2"/>
    <w:rsid w:val="00B1069F"/>
    <w:rsid w:val="00B13443"/>
    <w:rsid w:val="00B17E95"/>
    <w:rsid w:val="00B26229"/>
    <w:rsid w:val="00B30507"/>
    <w:rsid w:val="00B336C4"/>
    <w:rsid w:val="00B40618"/>
    <w:rsid w:val="00B44A3A"/>
    <w:rsid w:val="00B53E9E"/>
    <w:rsid w:val="00B60DEE"/>
    <w:rsid w:val="00B6631E"/>
    <w:rsid w:val="00B74145"/>
    <w:rsid w:val="00B76997"/>
    <w:rsid w:val="00B853A3"/>
    <w:rsid w:val="00B9056E"/>
    <w:rsid w:val="00B9269F"/>
    <w:rsid w:val="00B9487C"/>
    <w:rsid w:val="00B95916"/>
    <w:rsid w:val="00BA1080"/>
    <w:rsid w:val="00BA137B"/>
    <w:rsid w:val="00BA4BA6"/>
    <w:rsid w:val="00BA50ED"/>
    <w:rsid w:val="00BB0E2C"/>
    <w:rsid w:val="00BB47B6"/>
    <w:rsid w:val="00BC4A79"/>
    <w:rsid w:val="00BD0F62"/>
    <w:rsid w:val="00BD21D1"/>
    <w:rsid w:val="00BE79D1"/>
    <w:rsid w:val="00BF208D"/>
    <w:rsid w:val="00BF30EE"/>
    <w:rsid w:val="00C01A51"/>
    <w:rsid w:val="00C126F5"/>
    <w:rsid w:val="00C15AB6"/>
    <w:rsid w:val="00C20E2B"/>
    <w:rsid w:val="00C32E52"/>
    <w:rsid w:val="00C33E2C"/>
    <w:rsid w:val="00C350AB"/>
    <w:rsid w:val="00C3514C"/>
    <w:rsid w:val="00C365D3"/>
    <w:rsid w:val="00C40BAA"/>
    <w:rsid w:val="00C417AD"/>
    <w:rsid w:val="00C4264A"/>
    <w:rsid w:val="00C43DB1"/>
    <w:rsid w:val="00C4483D"/>
    <w:rsid w:val="00C44AD2"/>
    <w:rsid w:val="00C4571F"/>
    <w:rsid w:val="00C647F9"/>
    <w:rsid w:val="00C64C69"/>
    <w:rsid w:val="00C70EE5"/>
    <w:rsid w:val="00C71969"/>
    <w:rsid w:val="00C83DF4"/>
    <w:rsid w:val="00C8796A"/>
    <w:rsid w:val="00C87A2A"/>
    <w:rsid w:val="00CA721E"/>
    <w:rsid w:val="00CB5425"/>
    <w:rsid w:val="00CC0511"/>
    <w:rsid w:val="00CC09B5"/>
    <w:rsid w:val="00CC4870"/>
    <w:rsid w:val="00CD30C0"/>
    <w:rsid w:val="00CD3E15"/>
    <w:rsid w:val="00CD637E"/>
    <w:rsid w:val="00CE5EEF"/>
    <w:rsid w:val="00D009AC"/>
    <w:rsid w:val="00D06567"/>
    <w:rsid w:val="00D07646"/>
    <w:rsid w:val="00D102F8"/>
    <w:rsid w:val="00D12AFE"/>
    <w:rsid w:val="00D2463A"/>
    <w:rsid w:val="00D26030"/>
    <w:rsid w:val="00D353A7"/>
    <w:rsid w:val="00D408D6"/>
    <w:rsid w:val="00D422B7"/>
    <w:rsid w:val="00D52309"/>
    <w:rsid w:val="00D55EF5"/>
    <w:rsid w:val="00D56B5D"/>
    <w:rsid w:val="00D61B34"/>
    <w:rsid w:val="00D64C02"/>
    <w:rsid w:val="00D740F2"/>
    <w:rsid w:val="00D741DE"/>
    <w:rsid w:val="00D77511"/>
    <w:rsid w:val="00D90EA9"/>
    <w:rsid w:val="00D91032"/>
    <w:rsid w:val="00D93431"/>
    <w:rsid w:val="00D95A14"/>
    <w:rsid w:val="00DA0F9A"/>
    <w:rsid w:val="00DB5A2E"/>
    <w:rsid w:val="00DB784A"/>
    <w:rsid w:val="00DC1D16"/>
    <w:rsid w:val="00DC309E"/>
    <w:rsid w:val="00DC7967"/>
    <w:rsid w:val="00DD32B7"/>
    <w:rsid w:val="00DE4AD5"/>
    <w:rsid w:val="00DF076D"/>
    <w:rsid w:val="00DF1360"/>
    <w:rsid w:val="00DF1C43"/>
    <w:rsid w:val="00DF3C35"/>
    <w:rsid w:val="00E04148"/>
    <w:rsid w:val="00E05E7C"/>
    <w:rsid w:val="00E12289"/>
    <w:rsid w:val="00E1644B"/>
    <w:rsid w:val="00E17286"/>
    <w:rsid w:val="00E235CB"/>
    <w:rsid w:val="00E352F0"/>
    <w:rsid w:val="00E42F11"/>
    <w:rsid w:val="00E43D8C"/>
    <w:rsid w:val="00E53006"/>
    <w:rsid w:val="00E56D30"/>
    <w:rsid w:val="00E610D7"/>
    <w:rsid w:val="00E61120"/>
    <w:rsid w:val="00E63D26"/>
    <w:rsid w:val="00E6608C"/>
    <w:rsid w:val="00E70525"/>
    <w:rsid w:val="00E75479"/>
    <w:rsid w:val="00E85767"/>
    <w:rsid w:val="00E86F1F"/>
    <w:rsid w:val="00E87AC7"/>
    <w:rsid w:val="00E920F1"/>
    <w:rsid w:val="00E93364"/>
    <w:rsid w:val="00E952F7"/>
    <w:rsid w:val="00E95D95"/>
    <w:rsid w:val="00E95E21"/>
    <w:rsid w:val="00EA3451"/>
    <w:rsid w:val="00EC04C2"/>
    <w:rsid w:val="00EC5FBC"/>
    <w:rsid w:val="00ED36E9"/>
    <w:rsid w:val="00EE0CE5"/>
    <w:rsid w:val="00EE13D9"/>
    <w:rsid w:val="00EE47DE"/>
    <w:rsid w:val="00EE47E9"/>
    <w:rsid w:val="00EE5242"/>
    <w:rsid w:val="00EF3603"/>
    <w:rsid w:val="00EF4F3E"/>
    <w:rsid w:val="00EF7CAC"/>
    <w:rsid w:val="00EF7FBA"/>
    <w:rsid w:val="00F0318B"/>
    <w:rsid w:val="00F03E65"/>
    <w:rsid w:val="00F10A66"/>
    <w:rsid w:val="00F15394"/>
    <w:rsid w:val="00F17850"/>
    <w:rsid w:val="00F2651E"/>
    <w:rsid w:val="00F34B4F"/>
    <w:rsid w:val="00F36555"/>
    <w:rsid w:val="00F43991"/>
    <w:rsid w:val="00F46869"/>
    <w:rsid w:val="00F553D5"/>
    <w:rsid w:val="00F65FAF"/>
    <w:rsid w:val="00F74048"/>
    <w:rsid w:val="00F84BA1"/>
    <w:rsid w:val="00F92918"/>
    <w:rsid w:val="00FA2365"/>
    <w:rsid w:val="00FA4790"/>
    <w:rsid w:val="00FA6CAA"/>
    <w:rsid w:val="00FB31FB"/>
    <w:rsid w:val="00FB5028"/>
    <w:rsid w:val="00FB5402"/>
    <w:rsid w:val="00FC2248"/>
    <w:rsid w:val="00FD0672"/>
    <w:rsid w:val="00FD1C2D"/>
    <w:rsid w:val="00FE2489"/>
    <w:rsid w:val="00FE5E26"/>
    <w:rsid w:val="00FF4F50"/>
    <w:rsid w:val="00FF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E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5E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EA9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semiHidden/>
    <w:unhideWhenUsed/>
    <w:rsid w:val="00AE4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2532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E2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E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5E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90E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EA9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semiHidden/>
    <w:unhideWhenUsed/>
    <w:rsid w:val="00AE4E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253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3023</Words>
  <Characters>17235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Школа №1 Н22</cp:lastModifiedBy>
  <cp:revision>2</cp:revision>
  <cp:lastPrinted>2024-09-02T08:18:00Z</cp:lastPrinted>
  <dcterms:created xsi:type="dcterms:W3CDTF">2024-11-27T09:50:00Z</dcterms:created>
  <dcterms:modified xsi:type="dcterms:W3CDTF">2024-11-27T09:50:00Z</dcterms:modified>
</cp:coreProperties>
</file>